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CCB" w:rsidRDefault="005C0CCB">
      <w:pPr>
        <w:pBdr>
          <w:top w:val="nil"/>
          <w:left w:val="nil"/>
          <w:bottom w:val="nil"/>
          <w:right w:val="nil"/>
          <w:between w:val="nil"/>
        </w:pBdr>
        <w:rPr>
          <w:rFonts w:ascii="Calibri" w:eastAsia="Calibri" w:hAnsi="Calibri" w:cs="Calibri"/>
          <w:color w:val="000000"/>
          <w:sz w:val="24"/>
          <w:szCs w:val="24"/>
        </w:rPr>
      </w:pPr>
      <w:bookmarkStart w:id="0" w:name="_gjdgxs" w:colFirst="0" w:colLast="0"/>
      <w:bookmarkEnd w:id="0"/>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B0090">
      <w:pPr>
        <w:rPr>
          <w:rFonts w:ascii="Calibri" w:eastAsia="Calibri" w:hAnsi="Calibri" w:cs="Calibri"/>
          <w:sz w:val="52"/>
          <w:szCs w:val="52"/>
        </w:rPr>
      </w:pPr>
      <w:r>
        <w:rPr>
          <w:rFonts w:ascii="Calibri" w:eastAsia="Calibri" w:hAnsi="Calibri" w:cs="Calibri"/>
          <w:sz w:val="52"/>
          <w:szCs w:val="52"/>
        </w:rPr>
        <w:t>Pasientvarsling med tilhørende tjenester for Trondheim kommune</w:t>
      </w:r>
    </w:p>
    <w:p w:rsidR="005C0CCB" w:rsidRDefault="005B0090">
      <w:pPr>
        <w:rPr>
          <w:rFonts w:ascii="Calibri" w:eastAsia="Calibri" w:hAnsi="Calibri" w:cs="Calibri"/>
          <w:sz w:val="52"/>
          <w:szCs w:val="52"/>
        </w:rPr>
      </w:pPr>
      <w:r>
        <w:rPr>
          <w:rFonts w:ascii="Calibri" w:eastAsia="Calibri" w:hAnsi="Calibri" w:cs="Calibri"/>
          <w:sz w:val="52"/>
          <w:szCs w:val="52"/>
        </w:rPr>
        <w:t xml:space="preserve"> </w:t>
      </w:r>
    </w:p>
    <w:p w:rsidR="005C0CCB" w:rsidRDefault="005B0090">
      <w:pPr>
        <w:keepLines w:val="0"/>
        <w:widowControl/>
        <w:pBdr>
          <w:top w:val="nil"/>
          <w:left w:val="nil"/>
          <w:bottom w:val="single" w:sz="4" w:space="1" w:color="000000"/>
          <w:right w:val="nil"/>
          <w:between w:val="nil"/>
        </w:pBdr>
        <w:rPr>
          <w:rFonts w:ascii="Calibri" w:eastAsia="Calibri" w:hAnsi="Calibri" w:cs="Calibri"/>
          <w:b/>
          <w:color w:val="000000"/>
          <w:sz w:val="40"/>
          <w:szCs w:val="40"/>
        </w:rPr>
      </w:pPr>
      <w:r>
        <w:rPr>
          <w:rFonts w:ascii="Calibri" w:eastAsia="Calibri" w:hAnsi="Calibri" w:cs="Calibri"/>
          <w:sz w:val="40"/>
          <w:szCs w:val="40"/>
        </w:rPr>
        <w:t xml:space="preserve">PAVA </w:t>
      </w:r>
      <w:r>
        <w:rPr>
          <w:rFonts w:ascii="Calibri" w:eastAsia="Calibri" w:hAnsi="Calibri" w:cs="Calibri"/>
          <w:color w:val="000000"/>
          <w:sz w:val="40"/>
          <w:szCs w:val="40"/>
        </w:rPr>
        <w:t xml:space="preserve">SSA-D Bilag </w:t>
      </w:r>
      <w:r>
        <w:rPr>
          <w:rFonts w:ascii="Calibri" w:eastAsia="Calibri" w:hAnsi="Calibri" w:cs="Calibri"/>
          <w:sz w:val="40"/>
          <w:szCs w:val="40"/>
        </w:rPr>
        <w:t>5</w:t>
      </w:r>
      <w:r>
        <w:rPr>
          <w:rFonts w:ascii="Calibri" w:eastAsia="Calibri" w:hAnsi="Calibri" w:cs="Calibri"/>
          <w:color w:val="000000"/>
          <w:sz w:val="40"/>
          <w:szCs w:val="40"/>
        </w:rPr>
        <w:t xml:space="preserve"> Tjenestenivå </w:t>
      </w:r>
      <w:r>
        <w:rPr>
          <w:rFonts w:ascii="Calibri" w:eastAsia="Calibri" w:hAnsi="Calibri" w:cs="Calibri"/>
          <w:sz w:val="40"/>
          <w:szCs w:val="40"/>
        </w:rPr>
        <w:t>med</w:t>
      </w:r>
      <w:r>
        <w:rPr>
          <w:rFonts w:ascii="Calibri" w:eastAsia="Calibri" w:hAnsi="Calibri" w:cs="Calibri"/>
          <w:color w:val="000000"/>
          <w:sz w:val="40"/>
          <w:szCs w:val="40"/>
        </w:rPr>
        <w:t xml:space="preserve"> standardiserte kompensasjoner</w:t>
      </w:r>
    </w:p>
    <w:p w:rsidR="005C0CCB" w:rsidRDefault="005C0CCB">
      <w:pPr>
        <w:pBdr>
          <w:top w:val="nil"/>
          <w:left w:val="nil"/>
          <w:bottom w:val="nil"/>
          <w:right w:val="nil"/>
          <w:between w:val="nil"/>
        </w:pBdr>
        <w:rPr>
          <w:rFonts w:ascii="Calibri" w:eastAsia="Calibri" w:hAnsi="Calibri" w:cs="Calibri"/>
          <w:color w:val="000000"/>
          <w:sz w:val="24"/>
          <w:szCs w:val="24"/>
        </w:rPr>
      </w:pPr>
    </w:p>
    <w:p w:rsidR="005C0CCB" w:rsidRDefault="005C0CCB">
      <w:pPr>
        <w:rPr>
          <w:rFonts w:ascii="Calibri" w:eastAsia="Calibri" w:hAnsi="Calibri" w:cs="Calibri"/>
        </w:rPr>
      </w:pPr>
    </w:p>
    <w:p w:rsidR="005C0CCB" w:rsidRDefault="005C0CCB">
      <w:pPr>
        <w:rPr>
          <w:rFonts w:ascii="Calibri" w:eastAsia="Calibri" w:hAnsi="Calibri" w:cs="Calibri"/>
        </w:rPr>
      </w:pPr>
    </w:p>
    <w:p w:rsidR="005C0CCB" w:rsidRDefault="005C0CCB">
      <w:pPr>
        <w:rPr>
          <w:rFonts w:ascii="Calibri" w:eastAsia="Calibri" w:hAnsi="Calibri" w:cs="Calibri"/>
        </w:rPr>
      </w:pPr>
    </w:p>
    <w:p w:rsidR="005C0CCB" w:rsidRDefault="005C0CCB">
      <w:pPr>
        <w:jc w:val="right"/>
        <w:rPr>
          <w:rFonts w:ascii="Calibri" w:eastAsia="Calibri" w:hAnsi="Calibri" w:cs="Calibri"/>
        </w:rPr>
      </w:pPr>
    </w:p>
    <w:p w:rsidR="005C0CCB" w:rsidRDefault="005C0CCB">
      <w:pPr>
        <w:jc w:val="right"/>
        <w:rPr>
          <w:rFonts w:ascii="Calibri" w:eastAsia="Calibri" w:hAnsi="Calibri" w:cs="Calibri"/>
        </w:rPr>
      </w:pPr>
    </w:p>
    <w:p w:rsidR="005C0CCB" w:rsidRDefault="005C0CCB">
      <w:pPr>
        <w:keepLines w:val="0"/>
        <w:widowControl/>
        <w:pBdr>
          <w:top w:val="nil"/>
          <w:left w:val="nil"/>
          <w:bottom w:val="nil"/>
          <w:right w:val="nil"/>
          <w:between w:val="nil"/>
        </w:pBdr>
        <w:ind w:left="1440" w:firstLine="720"/>
        <w:jc w:val="right"/>
        <w:rPr>
          <w:rFonts w:ascii="Calibri" w:eastAsia="Calibri" w:hAnsi="Calibri" w:cs="Calibri"/>
          <w:color w:val="000000"/>
          <w:sz w:val="32"/>
          <w:szCs w:val="32"/>
        </w:rPr>
      </w:pPr>
    </w:p>
    <w:p w:rsidR="005C0CCB" w:rsidRDefault="005C0CCB">
      <w:pPr>
        <w:jc w:val="right"/>
        <w:rPr>
          <w:rFonts w:ascii="Calibri" w:eastAsia="Calibri" w:hAnsi="Calibri" w:cs="Calibri"/>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keepLines w:val="0"/>
        <w:widowControl/>
        <w:pBdr>
          <w:top w:val="nil"/>
          <w:left w:val="nil"/>
          <w:bottom w:val="nil"/>
          <w:right w:val="nil"/>
          <w:between w:val="nil"/>
        </w:pBdr>
        <w:jc w:val="right"/>
        <w:rPr>
          <w:rFonts w:ascii="Calibri" w:eastAsia="Calibri" w:hAnsi="Calibri" w:cs="Calibri"/>
          <w:b/>
          <w:color w:val="000000"/>
          <w:sz w:val="40"/>
          <w:szCs w:val="40"/>
        </w:rPr>
      </w:pPr>
    </w:p>
    <w:p w:rsidR="005C0CCB" w:rsidRDefault="005C0CCB">
      <w:pPr>
        <w:rPr>
          <w:rFonts w:ascii="Calibri" w:eastAsia="Calibri" w:hAnsi="Calibri" w:cs="Calibri"/>
          <w:b/>
          <w:sz w:val="28"/>
          <w:szCs w:val="28"/>
        </w:rPr>
      </w:pPr>
    </w:p>
    <w:p w:rsidR="005C0CCB" w:rsidRDefault="005B0090">
      <w:pPr>
        <w:keepLines w:val="0"/>
        <w:widowControl/>
        <w:rPr>
          <w:rFonts w:ascii="Calibri" w:eastAsia="Calibri" w:hAnsi="Calibri" w:cs="Calibri"/>
          <w:b/>
          <w:sz w:val="28"/>
          <w:szCs w:val="28"/>
        </w:rPr>
      </w:pPr>
      <w:r>
        <w:br w:type="page"/>
      </w:r>
    </w:p>
    <w:p w:rsidR="005C0CCB" w:rsidRDefault="005B0090">
      <w:pPr>
        <w:keepNext/>
        <w:widowControl/>
        <w:pBdr>
          <w:top w:val="nil"/>
          <w:left w:val="nil"/>
          <w:bottom w:val="nil"/>
          <w:right w:val="nil"/>
          <w:between w:val="nil"/>
        </w:pBdr>
        <w:tabs>
          <w:tab w:val="left" w:pos="567"/>
        </w:tabs>
        <w:spacing w:before="480" w:line="276" w:lineRule="auto"/>
        <w:ind w:left="1"/>
      </w:pPr>
      <w:r>
        <w:rPr>
          <w:rFonts w:ascii="Cambria" w:eastAsia="Cambria" w:hAnsi="Cambria" w:cs="Cambria"/>
          <w:b/>
          <w:color w:val="366091"/>
          <w:sz w:val="28"/>
          <w:szCs w:val="28"/>
        </w:rPr>
        <w:lastRenderedPageBreak/>
        <w:t>Innhold</w:t>
      </w:r>
    </w:p>
    <w:sdt>
      <w:sdtPr>
        <w:id w:val="137227324"/>
        <w:docPartObj>
          <w:docPartGallery w:val="Table of Contents"/>
          <w:docPartUnique/>
        </w:docPartObj>
      </w:sdtPr>
      <w:sdtEndPr/>
      <w:sdtContent>
        <w:p w:rsidR="005C0CCB" w:rsidRDefault="005B0090">
          <w:pPr>
            <w:tabs>
              <w:tab w:val="right" w:pos="9076"/>
            </w:tabs>
            <w:spacing w:before="80"/>
            <w:rPr>
              <w:rFonts w:ascii="Calibri" w:eastAsia="Calibri" w:hAnsi="Calibri" w:cs="Calibri"/>
              <w:color w:val="000000"/>
            </w:rPr>
          </w:pPr>
          <w:r>
            <w:fldChar w:fldCharType="begin"/>
          </w:r>
          <w:r>
            <w:instrText xml:space="preserve"> TOC \h \u \z </w:instrText>
          </w:r>
          <w:r>
            <w:fldChar w:fldCharType="separate"/>
          </w:r>
          <w:hyperlink w:anchor="_1fob9te">
            <w:r>
              <w:rPr>
                <w:rFonts w:ascii="Calibri" w:eastAsia="Calibri" w:hAnsi="Calibri" w:cs="Calibri"/>
                <w:color w:val="000000"/>
              </w:rPr>
              <w:t>Innledning</w:t>
            </w:r>
          </w:hyperlink>
          <w:r>
            <w:rPr>
              <w:rFonts w:ascii="Calibri" w:eastAsia="Calibri" w:hAnsi="Calibri" w:cs="Calibri"/>
              <w:color w:val="000000"/>
            </w:rPr>
            <w:tab/>
          </w:r>
          <w:r>
            <w:fldChar w:fldCharType="begin"/>
          </w:r>
          <w:r>
            <w:instrText xml:space="preserve"> PAGEREF _1fob9te \h </w:instrText>
          </w:r>
          <w:r>
            <w:fldChar w:fldCharType="separate"/>
          </w:r>
          <w:r>
            <w:rPr>
              <w:rFonts w:ascii="Calibri" w:eastAsia="Calibri" w:hAnsi="Calibri" w:cs="Calibri"/>
              <w:b/>
              <w:color w:val="000000"/>
            </w:rPr>
            <w:t>3</w:t>
          </w:r>
          <w:r>
            <w:fldChar w:fldCharType="end"/>
          </w:r>
        </w:p>
        <w:p w:rsidR="005C0CCB" w:rsidRDefault="005B0090">
          <w:pPr>
            <w:tabs>
              <w:tab w:val="right" w:pos="9076"/>
            </w:tabs>
            <w:spacing w:before="60"/>
            <w:ind w:left="360"/>
            <w:rPr>
              <w:rFonts w:ascii="Calibri" w:eastAsia="Calibri" w:hAnsi="Calibri" w:cs="Calibri"/>
              <w:color w:val="000000"/>
            </w:rPr>
          </w:pPr>
          <w:hyperlink w:anchor="_3znysh7">
            <w:r>
              <w:rPr>
                <w:rFonts w:ascii="Calibri" w:eastAsia="Calibri" w:hAnsi="Calibri" w:cs="Calibri"/>
                <w:color w:val="000000"/>
              </w:rPr>
              <w:t>Formålet med dokumentet</w:t>
            </w:r>
          </w:hyperlink>
          <w:r>
            <w:rPr>
              <w:rFonts w:ascii="Calibri" w:eastAsia="Calibri" w:hAnsi="Calibri" w:cs="Calibri"/>
              <w:color w:val="000000"/>
            </w:rPr>
            <w:tab/>
          </w:r>
          <w:r>
            <w:fldChar w:fldCharType="begin"/>
          </w:r>
          <w:r>
            <w:instrText xml:space="preserve"> PAGEREF _3znysh7 \h </w:instrText>
          </w:r>
          <w:r>
            <w:fldChar w:fldCharType="separate"/>
          </w:r>
          <w:r>
            <w:rPr>
              <w:rFonts w:ascii="Calibri" w:eastAsia="Calibri" w:hAnsi="Calibri" w:cs="Calibri"/>
              <w:color w:val="000000"/>
            </w:rPr>
            <w:t>3</w:t>
          </w:r>
          <w:r>
            <w:fldChar w:fldCharType="end"/>
          </w:r>
        </w:p>
        <w:p w:rsidR="005C0CCB" w:rsidRDefault="005B0090">
          <w:pPr>
            <w:tabs>
              <w:tab w:val="right" w:pos="9076"/>
            </w:tabs>
            <w:spacing w:before="200"/>
            <w:rPr>
              <w:rFonts w:ascii="Calibri" w:eastAsia="Calibri" w:hAnsi="Calibri" w:cs="Calibri"/>
              <w:color w:val="000000"/>
            </w:rPr>
          </w:pPr>
          <w:hyperlink w:anchor="_2et92p0">
            <w:r>
              <w:rPr>
                <w:rFonts w:ascii="Calibri" w:eastAsia="Calibri" w:hAnsi="Calibri" w:cs="Calibri"/>
                <w:color w:val="000000"/>
              </w:rPr>
              <w:t>Overordnede krav til tjen</w:t>
            </w:r>
            <w:r>
              <w:rPr>
                <w:rFonts w:ascii="Calibri" w:eastAsia="Calibri" w:hAnsi="Calibri" w:cs="Calibri"/>
                <w:color w:val="000000"/>
              </w:rPr>
              <w:t>estenivå</w:t>
            </w:r>
          </w:hyperlink>
          <w:r>
            <w:rPr>
              <w:rFonts w:ascii="Calibri" w:eastAsia="Calibri" w:hAnsi="Calibri" w:cs="Calibri"/>
              <w:color w:val="000000"/>
            </w:rPr>
            <w:tab/>
          </w:r>
          <w:r>
            <w:fldChar w:fldCharType="begin"/>
          </w:r>
          <w:r>
            <w:instrText xml:space="preserve"> PAGEREF _2et92p0 \h </w:instrText>
          </w:r>
          <w:r>
            <w:fldChar w:fldCharType="separate"/>
          </w:r>
          <w:r>
            <w:rPr>
              <w:rFonts w:ascii="Calibri" w:eastAsia="Calibri" w:hAnsi="Calibri" w:cs="Calibri"/>
              <w:b/>
              <w:color w:val="000000"/>
            </w:rPr>
            <w:t>3</w:t>
          </w:r>
          <w:r>
            <w:fldChar w:fldCharType="end"/>
          </w:r>
        </w:p>
        <w:p w:rsidR="005C0CCB" w:rsidRDefault="005B0090">
          <w:pPr>
            <w:tabs>
              <w:tab w:val="right" w:pos="9076"/>
            </w:tabs>
            <w:spacing w:before="200"/>
            <w:rPr>
              <w:rFonts w:ascii="Calibri" w:eastAsia="Calibri" w:hAnsi="Calibri" w:cs="Calibri"/>
              <w:color w:val="000000"/>
            </w:rPr>
          </w:pPr>
          <w:hyperlink w:anchor="_tyjcwt">
            <w:r>
              <w:rPr>
                <w:rFonts w:ascii="Calibri" w:eastAsia="Calibri" w:hAnsi="Calibri" w:cs="Calibri"/>
                <w:color w:val="000000"/>
              </w:rPr>
              <w:t>Kundens definisjoner for tjenestenivå</w:t>
            </w:r>
          </w:hyperlink>
          <w:r>
            <w:rPr>
              <w:rFonts w:ascii="Calibri" w:eastAsia="Calibri" w:hAnsi="Calibri" w:cs="Calibri"/>
              <w:color w:val="000000"/>
            </w:rPr>
            <w:tab/>
          </w:r>
          <w:r>
            <w:fldChar w:fldCharType="begin"/>
          </w:r>
          <w:r>
            <w:instrText xml:space="preserve"> PAGEREF _tyjcwt \h </w:instrText>
          </w:r>
          <w:r>
            <w:fldChar w:fldCharType="separate"/>
          </w:r>
          <w:r>
            <w:rPr>
              <w:rFonts w:ascii="Calibri" w:eastAsia="Calibri" w:hAnsi="Calibri" w:cs="Calibri"/>
              <w:b/>
              <w:color w:val="000000"/>
            </w:rPr>
            <w:t>5</w:t>
          </w:r>
          <w:r>
            <w:fldChar w:fldCharType="end"/>
          </w:r>
        </w:p>
        <w:p w:rsidR="005C0CCB" w:rsidRDefault="005B0090">
          <w:pPr>
            <w:tabs>
              <w:tab w:val="right" w:pos="9076"/>
            </w:tabs>
            <w:spacing w:before="200"/>
            <w:rPr>
              <w:rFonts w:ascii="Calibri" w:eastAsia="Calibri" w:hAnsi="Calibri" w:cs="Calibri"/>
              <w:color w:val="000000"/>
            </w:rPr>
          </w:pPr>
          <w:hyperlink w:anchor="_3dy6vkm">
            <w:r>
              <w:rPr>
                <w:rFonts w:ascii="Calibri" w:eastAsia="Calibri" w:hAnsi="Calibri" w:cs="Calibri"/>
                <w:color w:val="000000"/>
              </w:rPr>
              <w:t>Endringsvindu</w:t>
            </w:r>
          </w:hyperlink>
          <w:r>
            <w:rPr>
              <w:rFonts w:ascii="Calibri" w:eastAsia="Calibri" w:hAnsi="Calibri" w:cs="Calibri"/>
              <w:color w:val="000000"/>
            </w:rPr>
            <w:tab/>
          </w:r>
          <w:r>
            <w:fldChar w:fldCharType="begin"/>
          </w:r>
          <w:r>
            <w:instrText xml:space="preserve"> PAGEREF _3dy6vkm \h </w:instrText>
          </w:r>
          <w:r>
            <w:fldChar w:fldCharType="separate"/>
          </w:r>
          <w:r>
            <w:rPr>
              <w:rFonts w:ascii="Calibri" w:eastAsia="Calibri" w:hAnsi="Calibri" w:cs="Calibri"/>
              <w:b/>
              <w:color w:val="000000"/>
            </w:rPr>
            <w:t>8</w:t>
          </w:r>
          <w:r>
            <w:fldChar w:fldCharType="end"/>
          </w:r>
        </w:p>
        <w:p w:rsidR="005C0CCB" w:rsidRDefault="005B0090">
          <w:pPr>
            <w:tabs>
              <w:tab w:val="right" w:pos="9076"/>
            </w:tabs>
            <w:spacing w:before="200"/>
            <w:rPr>
              <w:rFonts w:ascii="Calibri" w:eastAsia="Calibri" w:hAnsi="Calibri" w:cs="Calibri"/>
              <w:color w:val="000000"/>
            </w:rPr>
          </w:pPr>
          <w:hyperlink w:anchor="_1t3h5sf">
            <w:r>
              <w:rPr>
                <w:rFonts w:ascii="Calibri" w:eastAsia="Calibri" w:hAnsi="Calibri" w:cs="Calibri"/>
                <w:color w:val="000000"/>
              </w:rPr>
              <w:t>Prioritering av feil og krav til feilrettingstid</w:t>
            </w:r>
          </w:hyperlink>
          <w:r>
            <w:rPr>
              <w:rFonts w:ascii="Calibri" w:eastAsia="Calibri" w:hAnsi="Calibri" w:cs="Calibri"/>
              <w:color w:val="000000"/>
            </w:rPr>
            <w:tab/>
          </w:r>
          <w:r>
            <w:fldChar w:fldCharType="begin"/>
          </w:r>
          <w:r>
            <w:instrText xml:space="preserve"> PAGEREF _1t3h5sf \h </w:instrText>
          </w:r>
          <w:r>
            <w:fldChar w:fldCharType="separate"/>
          </w:r>
          <w:r>
            <w:rPr>
              <w:rFonts w:ascii="Calibri" w:eastAsia="Calibri" w:hAnsi="Calibri" w:cs="Calibri"/>
              <w:b/>
              <w:color w:val="000000"/>
            </w:rPr>
            <w:t>8</w:t>
          </w:r>
          <w:r>
            <w:fldChar w:fldCharType="end"/>
          </w:r>
        </w:p>
        <w:p w:rsidR="005C0CCB" w:rsidRDefault="005B0090">
          <w:pPr>
            <w:tabs>
              <w:tab w:val="right" w:pos="9076"/>
            </w:tabs>
            <w:spacing w:before="60"/>
            <w:ind w:left="360"/>
            <w:rPr>
              <w:color w:val="000000"/>
            </w:rPr>
          </w:pPr>
          <w:hyperlink w:anchor="_4d34og8">
            <w:r>
              <w:rPr>
                <w:color w:val="000000"/>
              </w:rPr>
              <w:t>Viktighetsgrad</w:t>
            </w:r>
          </w:hyperlink>
          <w:r>
            <w:rPr>
              <w:color w:val="000000"/>
            </w:rPr>
            <w:tab/>
          </w:r>
          <w:r>
            <w:fldChar w:fldCharType="begin"/>
          </w:r>
          <w:r>
            <w:instrText xml:space="preserve"> PAGEREF _4d34og8 \h </w:instrText>
          </w:r>
          <w:r>
            <w:fldChar w:fldCharType="separate"/>
          </w:r>
          <w:r>
            <w:rPr>
              <w:color w:val="000000"/>
            </w:rPr>
            <w:t>9</w:t>
          </w:r>
          <w:r>
            <w:fldChar w:fldCharType="end"/>
          </w:r>
        </w:p>
        <w:p w:rsidR="005C0CCB" w:rsidRDefault="005B0090">
          <w:pPr>
            <w:tabs>
              <w:tab w:val="right" w:pos="9076"/>
            </w:tabs>
            <w:spacing w:before="60"/>
            <w:ind w:left="360"/>
            <w:rPr>
              <w:color w:val="000000"/>
            </w:rPr>
          </w:pPr>
          <w:hyperlink w:anchor="_2s8eyo1">
            <w:r>
              <w:rPr>
                <w:color w:val="000000"/>
              </w:rPr>
              <w:t>Påvirkningsgrad</w:t>
            </w:r>
          </w:hyperlink>
          <w:r>
            <w:rPr>
              <w:color w:val="000000"/>
            </w:rPr>
            <w:tab/>
          </w:r>
          <w:r>
            <w:fldChar w:fldCharType="begin"/>
          </w:r>
          <w:r>
            <w:instrText xml:space="preserve"> PAGEREF _2s8eyo1</w:instrText>
          </w:r>
          <w:r>
            <w:instrText xml:space="preserve"> \h </w:instrText>
          </w:r>
          <w:r>
            <w:fldChar w:fldCharType="separate"/>
          </w:r>
          <w:r>
            <w:rPr>
              <w:color w:val="000000"/>
            </w:rPr>
            <w:t>9</w:t>
          </w:r>
          <w:r>
            <w:fldChar w:fldCharType="end"/>
          </w:r>
        </w:p>
        <w:p w:rsidR="005C0CCB" w:rsidRDefault="005B0090">
          <w:pPr>
            <w:tabs>
              <w:tab w:val="right" w:pos="9076"/>
            </w:tabs>
            <w:spacing w:before="60"/>
            <w:ind w:left="360"/>
            <w:rPr>
              <w:color w:val="000000"/>
            </w:rPr>
          </w:pPr>
          <w:hyperlink w:anchor="_17dp8vu">
            <w:r>
              <w:rPr>
                <w:color w:val="000000"/>
              </w:rPr>
              <w:t>Prioritet</w:t>
            </w:r>
          </w:hyperlink>
          <w:r>
            <w:rPr>
              <w:color w:val="000000"/>
            </w:rPr>
            <w:tab/>
          </w:r>
          <w:r>
            <w:fldChar w:fldCharType="begin"/>
          </w:r>
          <w:r>
            <w:instrText xml:space="preserve"> PAGEREF _17dp8vu \h </w:instrText>
          </w:r>
          <w:r>
            <w:fldChar w:fldCharType="separate"/>
          </w:r>
          <w:r>
            <w:rPr>
              <w:color w:val="000000"/>
            </w:rPr>
            <w:t>9</w:t>
          </w:r>
          <w:r>
            <w:fldChar w:fldCharType="end"/>
          </w:r>
        </w:p>
        <w:p w:rsidR="005C0CCB" w:rsidRDefault="005B0090">
          <w:pPr>
            <w:tabs>
              <w:tab w:val="right" w:pos="9076"/>
            </w:tabs>
            <w:spacing w:before="60"/>
            <w:ind w:left="360"/>
            <w:rPr>
              <w:color w:val="000000"/>
            </w:rPr>
          </w:pPr>
          <w:hyperlink w:anchor="_3rdcrjn">
            <w:r>
              <w:rPr>
                <w:color w:val="000000"/>
              </w:rPr>
              <w:t>Feilrettingstid</w:t>
            </w:r>
          </w:hyperlink>
          <w:r>
            <w:rPr>
              <w:color w:val="000000"/>
            </w:rPr>
            <w:tab/>
          </w:r>
          <w:r>
            <w:fldChar w:fldCharType="begin"/>
          </w:r>
          <w:r>
            <w:instrText xml:space="preserve"> PAGEREF _3rdcr</w:instrText>
          </w:r>
          <w:r>
            <w:instrText xml:space="preserve">jn \h </w:instrText>
          </w:r>
          <w:r>
            <w:fldChar w:fldCharType="separate"/>
          </w:r>
          <w:r>
            <w:rPr>
              <w:color w:val="000000"/>
            </w:rPr>
            <w:t>10</w:t>
          </w:r>
          <w:r>
            <w:fldChar w:fldCharType="end"/>
          </w:r>
        </w:p>
        <w:p w:rsidR="005C0CCB" w:rsidRDefault="005B0090">
          <w:pPr>
            <w:tabs>
              <w:tab w:val="right" w:pos="9076"/>
            </w:tabs>
            <w:spacing w:before="200"/>
            <w:rPr>
              <w:rFonts w:ascii="Calibri" w:eastAsia="Calibri" w:hAnsi="Calibri" w:cs="Calibri"/>
              <w:color w:val="000000"/>
            </w:rPr>
          </w:pPr>
          <w:hyperlink w:anchor="_26in1rg">
            <w:r>
              <w:rPr>
                <w:rFonts w:ascii="Calibri" w:eastAsia="Calibri" w:hAnsi="Calibri" w:cs="Calibri"/>
                <w:color w:val="000000"/>
              </w:rPr>
              <w:t>Beregninger av kompensasjon knyttet til tilgjengelighet</w:t>
            </w:r>
          </w:hyperlink>
          <w:r>
            <w:rPr>
              <w:rFonts w:ascii="Calibri" w:eastAsia="Calibri" w:hAnsi="Calibri" w:cs="Calibri"/>
              <w:color w:val="000000"/>
            </w:rPr>
            <w:tab/>
          </w:r>
          <w:r>
            <w:fldChar w:fldCharType="begin"/>
          </w:r>
          <w:r>
            <w:instrText xml:space="preserve"> PAGEREF _26in1rg \h </w:instrText>
          </w:r>
          <w:r>
            <w:fldChar w:fldCharType="separate"/>
          </w:r>
          <w:r>
            <w:rPr>
              <w:rFonts w:ascii="Calibri" w:eastAsia="Calibri" w:hAnsi="Calibri" w:cs="Calibri"/>
              <w:b/>
              <w:color w:val="000000"/>
            </w:rPr>
            <w:t>11</w:t>
          </w:r>
          <w:r>
            <w:fldChar w:fldCharType="end"/>
          </w:r>
        </w:p>
        <w:p w:rsidR="005C0CCB" w:rsidRDefault="005B0090">
          <w:pPr>
            <w:tabs>
              <w:tab w:val="right" w:pos="9076"/>
            </w:tabs>
            <w:spacing w:before="60"/>
            <w:ind w:left="360"/>
            <w:rPr>
              <w:color w:val="000000"/>
            </w:rPr>
          </w:pPr>
          <w:hyperlink w:anchor="_lnxbz9">
            <w:r>
              <w:rPr>
                <w:color w:val="000000"/>
              </w:rPr>
              <w:t>Tjenester med 99,90% tilgjengelighetsgrad</w:t>
            </w:r>
          </w:hyperlink>
          <w:r>
            <w:rPr>
              <w:color w:val="000000"/>
            </w:rPr>
            <w:tab/>
          </w:r>
          <w:r>
            <w:fldChar w:fldCharType="begin"/>
          </w:r>
          <w:r>
            <w:instrText xml:space="preserve"> PAGEREF _lnxbz9 \h </w:instrText>
          </w:r>
          <w:r>
            <w:fldChar w:fldCharType="separate"/>
          </w:r>
          <w:r>
            <w:rPr>
              <w:color w:val="000000"/>
            </w:rPr>
            <w:t>11</w:t>
          </w:r>
          <w:r>
            <w:fldChar w:fldCharType="end"/>
          </w:r>
        </w:p>
        <w:p w:rsidR="005C0CCB" w:rsidRDefault="005B0090">
          <w:pPr>
            <w:tabs>
              <w:tab w:val="right" w:pos="9076"/>
            </w:tabs>
            <w:spacing w:before="200"/>
            <w:rPr>
              <w:rFonts w:ascii="Calibri" w:eastAsia="Calibri" w:hAnsi="Calibri" w:cs="Calibri"/>
              <w:color w:val="000000"/>
            </w:rPr>
          </w:pPr>
          <w:hyperlink w:anchor="_1ksv4uv">
            <w:r>
              <w:rPr>
                <w:rFonts w:ascii="Calibri" w:eastAsia="Calibri" w:hAnsi="Calibri" w:cs="Calibri"/>
                <w:color w:val="000000"/>
              </w:rPr>
              <w:t>Beregnin</w:t>
            </w:r>
            <w:r>
              <w:rPr>
                <w:rFonts w:ascii="Calibri" w:eastAsia="Calibri" w:hAnsi="Calibri" w:cs="Calibri"/>
                <w:color w:val="000000"/>
              </w:rPr>
              <w:t>g av kompensasjoner knyttet til leveransepresisjon</w:t>
            </w:r>
          </w:hyperlink>
          <w:r>
            <w:rPr>
              <w:rFonts w:ascii="Calibri" w:eastAsia="Calibri" w:hAnsi="Calibri" w:cs="Calibri"/>
              <w:color w:val="000000"/>
            </w:rPr>
            <w:tab/>
          </w:r>
          <w:r>
            <w:fldChar w:fldCharType="begin"/>
          </w:r>
          <w:r>
            <w:instrText xml:space="preserve"> PAGEREF _1ksv4uv \h </w:instrText>
          </w:r>
          <w:r>
            <w:fldChar w:fldCharType="separate"/>
          </w:r>
          <w:r>
            <w:rPr>
              <w:rFonts w:ascii="Calibri" w:eastAsia="Calibri" w:hAnsi="Calibri" w:cs="Calibri"/>
              <w:b/>
              <w:color w:val="000000"/>
            </w:rPr>
            <w:t>11</w:t>
          </w:r>
          <w:r>
            <w:fldChar w:fldCharType="end"/>
          </w:r>
        </w:p>
        <w:p w:rsidR="005C0CCB" w:rsidRDefault="005B0090">
          <w:pPr>
            <w:tabs>
              <w:tab w:val="right" w:pos="9076"/>
            </w:tabs>
            <w:spacing w:before="200"/>
            <w:rPr>
              <w:rFonts w:ascii="Calibri" w:eastAsia="Calibri" w:hAnsi="Calibri" w:cs="Calibri"/>
              <w:color w:val="000000"/>
            </w:rPr>
          </w:pPr>
          <w:hyperlink w:anchor="_44sinio">
            <w:r>
              <w:rPr>
                <w:rFonts w:ascii="Calibri" w:eastAsia="Calibri" w:hAnsi="Calibri" w:cs="Calibri"/>
                <w:color w:val="000000"/>
              </w:rPr>
              <w:t>Tjenestenivå knyttet til Samhandling og administrative bestemmelser</w:t>
            </w:r>
          </w:hyperlink>
          <w:r>
            <w:rPr>
              <w:rFonts w:ascii="Calibri" w:eastAsia="Calibri" w:hAnsi="Calibri" w:cs="Calibri"/>
              <w:color w:val="000000"/>
            </w:rPr>
            <w:tab/>
          </w:r>
          <w:r>
            <w:fldChar w:fldCharType="begin"/>
          </w:r>
          <w:r>
            <w:instrText xml:space="preserve"> PAGEREF _44sinio \</w:instrText>
          </w:r>
          <w:r>
            <w:instrText xml:space="preserve">h </w:instrText>
          </w:r>
          <w:r>
            <w:fldChar w:fldCharType="separate"/>
          </w:r>
          <w:r>
            <w:rPr>
              <w:rFonts w:ascii="Calibri" w:eastAsia="Calibri" w:hAnsi="Calibri" w:cs="Calibri"/>
              <w:b/>
              <w:color w:val="000000"/>
            </w:rPr>
            <w:t>11</w:t>
          </w:r>
          <w:r>
            <w:fldChar w:fldCharType="end"/>
          </w:r>
        </w:p>
        <w:p w:rsidR="005C0CCB" w:rsidRDefault="005B0090">
          <w:pPr>
            <w:tabs>
              <w:tab w:val="right" w:pos="9076"/>
            </w:tabs>
            <w:spacing w:before="200"/>
            <w:rPr>
              <w:rFonts w:ascii="Calibri" w:eastAsia="Calibri" w:hAnsi="Calibri" w:cs="Calibri"/>
              <w:color w:val="000000"/>
            </w:rPr>
          </w:pPr>
          <w:hyperlink w:anchor="_3j2qqm3">
            <w:r>
              <w:rPr>
                <w:rFonts w:ascii="Calibri" w:eastAsia="Calibri" w:hAnsi="Calibri" w:cs="Calibri"/>
                <w:color w:val="000000"/>
              </w:rPr>
              <w:t>Tjenestenivå knyttet til Bilag Drift og forvaltning</w:t>
            </w:r>
          </w:hyperlink>
          <w:r>
            <w:rPr>
              <w:rFonts w:ascii="Calibri" w:eastAsia="Calibri" w:hAnsi="Calibri" w:cs="Calibri"/>
              <w:color w:val="000000"/>
            </w:rPr>
            <w:tab/>
          </w:r>
          <w:r>
            <w:fldChar w:fldCharType="begin"/>
          </w:r>
          <w:r>
            <w:instrText xml:space="preserve"> PAGEREF _3j2qqm3 \h </w:instrText>
          </w:r>
          <w:r>
            <w:fldChar w:fldCharType="separate"/>
          </w:r>
          <w:r>
            <w:rPr>
              <w:rFonts w:ascii="Calibri" w:eastAsia="Calibri" w:hAnsi="Calibri" w:cs="Calibri"/>
              <w:b/>
              <w:color w:val="000000"/>
            </w:rPr>
            <w:t>22</w:t>
          </w:r>
          <w:r>
            <w:fldChar w:fldCharType="end"/>
          </w:r>
        </w:p>
        <w:p w:rsidR="005C0CCB" w:rsidRDefault="005B0090">
          <w:pPr>
            <w:tabs>
              <w:tab w:val="right" w:pos="9076"/>
            </w:tabs>
            <w:spacing w:before="60"/>
            <w:ind w:left="360"/>
            <w:rPr>
              <w:color w:val="000000"/>
            </w:rPr>
          </w:pPr>
          <w:hyperlink w:anchor="_4i7ojhp">
            <w:r>
              <w:rPr>
                <w:color w:val="000000"/>
              </w:rPr>
              <w:t>Tilgjengelighet</w:t>
            </w:r>
          </w:hyperlink>
          <w:r>
            <w:rPr>
              <w:color w:val="000000"/>
            </w:rPr>
            <w:tab/>
          </w:r>
          <w:r>
            <w:fldChar w:fldCharType="begin"/>
          </w:r>
          <w:r>
            <w:instrText xml:space="preserve"> PAGEREF _4i7ojhp \h </w:instrText>
          </w:r>
          <w:r>
            <w:fldChar w:fldCharType="separate"/>
          </w:r>
          <w:r>
            <w:rPr>
              <w:color w:val="000000"/>
            </w:rPr>
            <w:t>22</w:t>
          </w:r>
          <w:r>
            <w:fldChar w:fldCharType="end"/>
          </w:r>
        </w:p>
        <w:p w:rsidR="005C0CCB" w:rsidRDefault="005B0090">
          <w:pPr>
            <w:tabs>
              <w:tab w:val="right" w:pos="9076"/>
            </w:tabs>
            <w:spacing w:before="60"/>
            <w:ind w:left="360"/>
            <w:rPr>
              <w:color w:val="000000"/>
            </w:rPr>
          </w:pPr>
          <w:hyperlink w:anchor="_2xcytpi">
            <w:r>
              <w:rPr>
                <w:color w:val="000000"/>
              </w:rPr>
              <w:t>Feilrettingstid</w:t>
            </w:r>
          </w:hyperlink>
          <w:r>
            <w:rPr>
              <w:color w:val="000000"/>
            </w:rPr>
            <w:tab/>
          </w:r>
          <w:r>
            <w:fldChar w:fldCharType="begin"/>
          </w:r>
          <w:r>
            <w:instrText xml:space="preserve"> PAGEREF _2xcyt</w:instrText>
          </w:r>
          <w:r>
            <w:instrText xml:space="preserve">pi \h </w:instrText>
          </w:r>
          <w:r>
            <w:fldChar w:fldCharType="separate"/>
          </w:r>
          <w:r>
            <w:rPr>
              <w:color w:val="000000"/>
            </w:rPr>
            <w:t>22</w:t>
          </w:r>
          <w:r>
            <w:fldChar w:fldCharType="end"/>
          </w:r>
        </w:p>
        <w:p w:rsidR="005C0CCB" w:rsidRDefault="005B0090">
          <w:pPr>
            <w:tabs>
              <w:tab w:val="right" w:pos="9076"/>
            </w:tabs>
            <w:spacing w:before="60"/>
            <w:ind w:left="360"/>
            <w:rPr>
              <w:color w:val="000000"/>
            </w:rPr>
          </w:pPr>
          <w:hyperlink w:anchor="_2bn6wsx">
            <w:r>
              <w:rPr>
                <w:color w:val="000000"/>
              </w:rPr>
              <w:t>Feilretting</w:t>
            </w:r>
          </w:hyperlink>
          <w:r>
            <w:rPr>
              <w:color w:val="000000"/>
            </w:rPr>
            <w:tab/>
          </w:r>
          <w:r>
            <w:fldChar w:fldCharType="begin"/>
          </w:r>
          <w:r>
            <w:instrText xml:space="preserve"> PAGEREF _2bn6wsx \h </w:instrText>
          </w:r>
          <w:r>
            <w:fldChar w:fldCharType="separate"/>
          </w:r>
          <w:r>
            <w:rPr>
              <w:color w:val="000000"/>
            </w:rPr>
            <w:t>25</w:t>
          </w:r>
          <w:r>
            <w:fldChar w:fldCharType="end"/>
          </w:r>
        </w:p>
        <w:p w:rsidR="005C0CCB" w:rsidRDefault="005B0090">
          <w:pPr>
            <w:tabs>
              <w:tab w:val="right" w:pos="9076"/>
            </w:tabs>
            <w:spacing w:before="60"/>
            <w:ind w:left="360"/>
            <w:rPr>
              <w:rFonts w:ascii="Calibri" w:eastAsia="Calibri" w:hAnsi="Calibri" w:cs="Calibri"/>
              <w:color w:val="000000"/>
              <w:sz w:val="22"/>
              <w:szCs w:val="22"/>
            </w:rPr>
          </w:pPr>
          <w:hyperlink w:anchor="_uro5otaw5dkk">
            <w:r>
              <w:rPr>
                <w:rFonts w:ascii="Calibri" w:eastAsia="Calibri" w:hAnsi="Calibri" w:cs="Calibri"/>
                <w:color w:val="000000"/>
                <w:sz w:val="22"/>
                <w:szCs w:val="22"/>
              </w:rPr>
              <w:t>Leveringstid, responstid og tilgjengelighet</w:t>
            </w:r>
          </w:hyperlink>
          <w:r>
            <w:rPr>
              <w:rFonts w:ascii="Calibri" w:eastAsia="Calibri" w:hAnsi="Calibri" w:cs="Calibri"/>
              <w:color w:val="000000"/>
              <w:sz w:val="22"/>
              <w:szCs w:val="22"/>
            </w:rPr>
            <w:tab/>
          </w:r>
          <w:r>
            <w:fldChar w:fldCharType="begin"/>
          </w:r>
          <w:r>
            <w:instrText xml:space="preserve"> PAGEREF _uro5otaw5dkk \h </w:instrText>
          </w:r>
          <w:r>
            <w:fldChar w:fldCharType="separate"/>
          </w:r>
          <w:r>
            <w:rPr>
              <w:rFonts w:ascii="Calibri" w:eastAsia="Calibri" w:hAnsi="Calibri" w:cs="Calibri"/>
              <w:color w:val="000000"/>
              <w:sz w:val="22"/>
              <w:szCs w:val="22"/>
            </w:rPr>
            <w:t>25</w:t>
          </w:r>
          <w:r>
            <w:fldChar w:fldCharType="end"/>
          </w:r>
        </w:p>
        <w:p w:rsidR="005C0CCB" w:rsidRDefault="005B0090">
          <w:pPr>
            <w:tabs>
              <w:tab w:val="right" w:pos="9076"/>
            </w:tabs>
            <w:spacing w:before="200"/>
            <w:rPr>
              <w:rFonts w:ascii="Calibri" w:eastAsia="Calibri" w:hAnsi="Calibri" w:cs="Calibri"/>
              <w:color w:val="000000"/>
            </w:rPr>
          </w:pPr>
          <w:hyperlink w:anchor="_qsh70q">
            <w:r>
              <w:rPr>
                <w:rFonts w:ascii="Calibri" w:eastAsia="Calibri" w:hAnsi="Calibri" w:cs="Calibri"/>
                <w:color w:val="000000"/>
              </w:rPr>
              <w:t>Tjenestenivå knyttet til Bilag Utstyrstjenester</w:t>
            </w:r>
          </w:hyperlink>
          <w:r>
            <w:rPr>
              <w:rFonts w:ascii="Calibri" w:eastAsia="Calibri" w:hAnsi="Calibri" w:cs="Calibri"/>
              <w:color w:val="000000"/>
            </w:rPr>
            <w:tab/>
          </w:r>
          <w:r>
            <w:fldChar w:fldCharType="begin"/>
          </w:r>
          <w:r>
            <w:instrText xml:space="preserve"> PAGEREF _qsh70q \h </w:instrText>
          </w:r>
          <w:r>
            <w:fldChar w:fldCharType="separate"/>
          </w:r>
          <w:r>
            <w:rPr>
              <w:rFonts w:ascii="Calibri" w:eastAsia="Calibri" w:hAnsi="Calibri" w:cs="Calibri"/>
              <w:b/>
              <w:color w:val="000000"/>
            </w:rPr>
            <w:t>31</w:t>
          </w:r>
          <w:r>
            <w:fldChar w:fldCharType="end"/>
          </w:r>
        </w:p>
        <w:p w:rsidR="005C0CCB" w:rsidRDefault="005B0090">
          <w:pPr>
            <w:tabs>
              <w:tab w:val="right" w:pos="9076"/>
            </w:tabs>
            <w:spacing w:before="200"/>
            <w:rPr>
              <w:rFonts w:ascii="Calibri" w:eastAsia="Calibri" w:hAnsi="Calibri" w:cs="Calibri"/>
              <w:color w:val="000000"/>
            </w:rPr>
          </w:pPr>
          <w:hyperlink w:anchor="_3as4poj">
            <w:r>
              <w:rPr>
                <w:rFonts w:ascii="Calibri" w:eastAsia="Calibri" w:hAnsi="Calibri" w:cs="Calibri"/>
                <w:color w:val="000000"/>
              </w:rPr>
              <w:t>Tjenestenivå knyttet til Bilag Varekjøp</w:t>
            </w:r>
          </w:hyperlink>
          <w:r>
            <w:rPr>
              <w:rFonts w:ascii="Calibri" w:eastAsia="Calibri" w:hAnsi="Calibri" w:cs="Calibri"/>
              <w:color w:val="000000"/>
            </w:rPr>
            <w:tab/>
          </w:r>
          <w:r>
            <w:fldChar w:fldCharType="begin"/>
          </w:r>
          <w:r>
            <w:instrText xml:space="preserve"> PAGEREF _3as4poj \h </w:instrText>
          </w:r>
          <w:r>
            <w:fldChar w:fldCharType="separate"/>
          </w:r>
          <w:r>
            <w:rPr>
              <w:rFonts w:ascii="Calibri" w:eastAsia="Calibri" w:hAnsi="Calibri" w:cs="Calibri"/>
              <w:b/>
              <w:color w:val="000000"/>
            </w:rPr>
            <w:t>35</w:t>
          </w:r>
          <w:r>
            <w:fldChar w:fldCharType="end"/>
          </w:r>
        </w:p>
        <w:p w:rsidR="005C0CCB" w:rsidRDefault="005B0090">
          <w:pPr>
            <w:tabs>
              <w:tab w:val="right" w:pos="9076"/>
            </w:tabs>
            <w:spacing w:before="200" w:after="80"/>
            <w:rPr>
              <w:rFonts w:ascii="Calibri" w:eastAsia="Calibri" w:hAnsi="Calibri" w:cs="Calibri"/>
              <w:color w:val="000000"/>
            </w:rPr>
          </w:pPr>
          <w:hyperlink w:anchor="_1pxezwc">
            <w:r>
              <w:rPr>
                <w:rFonts w:ascii="Calibri" w:eastAsia="Calibri" w:hAnsi="Calibri" w:cs="Calibri"/>
                <w:color w:val="000000"/>
              </w:rPr>
              <w:t xml:space="preserve">Tjenestenivå knyttet </w:t>
            </w:r>
            <w:r>
              <w:rPr>
                <w:rFonts w:ascii="Calibri" w:eastAsia="Calibri" w:hAnsi="Calibri" w:cs="Calibri"/>
                <w:color w:val="000000"/>
              </w:rPr>
              <w:t>til Bilag Pris og prisbestemmelser</w:t>
            </w:r>
          </w:hyperlink>
          <w:r>
            <w:rPr>
              <w:rFonts w:ascii="Calibri" w:eastAsia="Calibri" w:hAnsi="Calibri" w:cs="Calibri"/>
              <w:color w:val="000000"/>
            </w:rPr>
            <w:tab/>
          </w:r>
          <w:r>
            <w:fldChar w:fldCharType="begin"/>
          </w:r>
          <w:r>
            <w:instrText xml:space="preserve"> PAGEREF _1pxezwc \h </w:instrText>
          </w:r>
          <w:r>
            <w:fldChar w:fldCharType="separate"/>
          </w:r>
          <w:r>
            <w:rPr>
              <w:rFonts w:ascii="Calibri" w:eastAsia="Calibri" w:hAnsi="Calibri" w:cs="Calibri"/>
              <w:b/>
              <w:color w:val="000000"/>
            </w:rPr>
            <w:t>35</w:t>
          </w:r>
          <w:r>
            <w:fldChar w:fldCharType="end"/>
          </w:r>
          <w:r>
            <w:fldChar w:fldCharType="end"/>
          </w:r>
        </w:p>
      </w:sdtContent>
    </w:sdt>
    <w:p w:rsidR="005C0CCB" w:rsidRDefault="005C0CCB"/>
    <w:p w:rsidR="005C0CCB" w:rsidRDefault="005B0090">
      <w:pPr>
        <w:keepLines w:val="0"/>
        <w:widowControl/>
        <w:rPr>
          <w:rFonts w:ascii="Calibri" w:eastAsia="Calibri" w:hAnsi="Calibri" w:cs="Calibri"/>
          <w:b/>
          <w:sz w:val="28"/>
          <w:szCs w:val="28"/>
        </w:rPr>
      </w:pPr>
      <w:r>
        <w:br w:type="page"/>
      </w:r>
    </w:p>
    <w:p w:rsidR="005C0CCB" w:rsidRDefault="005B0090">
      <w:pPr>
        <w:pStyle w:val="Heading1"/>
        <w:numPr>
          <w:ilvl w:val="0"/>
          <w:numId w:val="1"/>
        </w:numPr>
        <w:rPr>
          <w:rFonts w:ascii="Calibri" w:eastAsia="Calibri" w:hAnsi="Calibri" w:cs="Calibri"/>
        </w:rPr>
      </w:pPr>
      <w:bookmarkStart w:id="1" w:name="_1fob9te" w:colFirst="0" w:colLast="0"/>
      <w:bookmarkEnd w:id="1"/>
      <w:r>
        <w:rPr>
          <w:rFonts w:ascii="Calibri" w:eastAsia="Calibri" w:hAnsi="Calibri" w:cs="Calibri"/>
        </w:rPr>
        <w:lastRenderedPageBreak/>
        <w:t>Innledning</w:t>
      </w:r>
    </w:p>
    <w:p w:rsidR="005C0CCB" w:rsidRDefault="005B0090">
      <w:pPr>
        <w:pStyle w:val="Heading2"/>
        <w:ind w:left="1" w:firstLine="0"/>
        <w:rPr>
          <w:rFonts w:ascii="Calibri" w:eastAsia="Calibri" w:hAnsi="Calibri" w:cs="Calibri"/>
        </w:rPr>
      </w:pPr>
      <w:bookmarkStart w:id="2" w:name="_3znysh7" w:colFirst="0" w:colLast="0"/>
      <w:bookmarkEnd w:id="2"/>
      <w:r>
        <w:rPr>
          <w:rFonts w:ascii="Calibri" w:eastAsia="Calibri" w:hAnsi="Calibri" w:cs="Calibri"/>
        </w:rPr>
        <w:t>Formålet med dokumentet</w:t>
      </w:r>
    </w:p>
    <w:p w:rsidR="005C0CCB" w:rsidRDefault="005B0090">
      <w:pPr>
        <w:keepLines w:val="0"/>
        <w:widowControl/>
        <w:rPr>
          <w:rFonts w:ascii="Calibri" w:eastAsia="Calibri" w:hAnsi="Calibri" w:cs="Calibri"/>
          <w:sz w:val="24"/>
          <w:szCs w:val="24"/>
        </w:rPr>
      </w:pPr>
      <w:r>
        <w:rPr>
          <w:rFonts w:ascii="Calibri" w:eastAsia="Calibri" w:hAnsi="Calibri" w:cs="Calibri"/>
          <w:color w:val="000000"/>
        </w:rPr>
        <w:t>Dette dokumentet vil sammen med Leverandørens besvarelse i Statens Standardavtale Driftsavtale (SSA-D) sine øvrige bilag danne grunnlag for en avtale mellom Kunde og Leverandør.</w:t>
      </w:r>
    </w:p>
    <w:p w:rsidR="005C0CCB" w:rsidRDefault="005B0090">
      <w:pPr>
        <w:keepLines w:val="0"/>
        <w:widowControl/>
        <w:rPr>
          <w:rFonts w:ascii="Calibri" w:eastAsia="Calibri" w:hAnsi="Calibri" w:cs="Calibri"/>
          <w:color w:val="000000"/>
        </w:rPr>
      </w:pPr>
      <w:r>
        <w:rPr>
          <w:rFonts w:ascii="Calibri" w:eastAsia="Calibri" w:hAnsi="Calibri" w:cs="Calibri"/>
          <w:color w:val="000000"/>
        </w:rPr>
        <w:t>Bilaget har som formål å identifisere og definere:</w:t>
      </w:r>
    </w:p>
    <w:p w:rsidR="005C0CCB" w:rsidRDefault="005B0090">
      <w:pPr>
        <w:keepLines w:val="0"/>
        <w:widowControl/>
        <w:numPr>
          <w:ilvl w:val="0"/>
          <w:numId w:val="3"/>
        </w:numPr>
        <w:pBdr>
          <w:top w:val="nil"/>
          <w:left w:val="nil"/>
          <w:bottom w:val="nil"/>
          <w:right w:val="nil"/>
          <w:between w:val="nil"/>
        </w:pBdr>
        <w:rPr>
          <w:color w:val="000000"/>
          <w:sz w:val="24"/>
          <w:szCs w:val="24"/>
        </w:rPr>
      </w:pPr>
      <w:r>
        <w:rPr>
          <w:rFonts w:ascii="Calibri" w:eastAsia="Calibri" w:hAnsi="Calibri" w:cs="Calibri"/>
          <w:color w:val="000000"/>
        </w:rPr>
        <w:t>Krav til kvalitet (tjeneste</w:t>
      </w:r>
      <w:r>
        <w:rPr>
          <w:rFonts w:ascii="Calibri" w:eastAsia="Calibri" w:hAnsi="Calibri" w:cs="Calibri"/>
          <w:color w:val="000000"/>
        </w:rPr>
        <w:t>nivå) på tjenestene som omfattes av avtalen</w:t>
      </w:r>
    </w:p>
    <w:p w:rsidR="005C0CCB" w:rsidRDefault="005B0090">
      <w:pPr>
        <w:keepLines w:val="0"/>
        <w:widowControl/>
        <w:numPr>
          <w:ilvl w:val="0"/>
          <w:numId w:val="3"/>
        </w:numPr>
        <w:pBdr>
          <w:top w:val="nil"/>
          <w:left w:val="nil"/>
          <w:bottom w:val="nil"/>
          <w:right w:val="nil"/>
          <w:between w:val="nil"/>
        </w:pBdr>
        <w:rPr>
          <w:color w:val="000000"/>
          <w:sz w:val="24"/>
          <w:szCs w:val="24"/>
        </w:rPr>
      </w:pPr>
      <w:r>
        <w:rPr>
          <w:rFonts w:ascii="Calibri" w:eastAsia="Calibri" w:hAnsi="Calibri" w:cs="Calibri"/>
          <w:color w:val="000000"/>
        </w:rPr>
        <w:t>Krav til måling og rapportering av oppnådd tjenestenivå for tjenestene</w:t>
      </w:r>
    </w:p>
    <w:p w:rsidR="005C0CCB" w:rsidRDefault="005B0090">
      <w:pPr>
        <w:keepLines w:val="0"/>
        <w:widowControl/>
        <w:numPr>
          <w:ilvl w:val="0"/>
          <w:numId w:val="3"/>
        </w:numPr>
        <w:pBdr>
          <w:top w:val="nil"/>
          <w:left w:val="nil"/>
          <w:bottom w:val="nil"/>
          <w:right w:val="nil"/>
          <w:between w:val="nil"/>
        </w:pBdr>
        <w:rPr>
          <w:color w:val="000000"/>
          <w:sz w:val="24"/>
          <w:szCs w:val="24"/>
        </w:rPr>
      </w:pPr>
      <w:r>
        <w:rPr>
          <w:rFonts w:ascii="Calibri" w:eastAsia="Calibri" w:hAnsi="Calibri" w:cs="Calibri"/>
          <w:color w:val="000000"/>
        </w:rPr>
        <w:t>Kompensasjon ved ikke oppnådd tjenestenivå</w:t>
      </w:r>
    </w:p>
    <w:p w:rsidR="005C0CCB" w:rsidRDefault="005B0090">
      <w:pPr>
        <w:keepLines w:val="0"/>
        <w:widowControl/>
        <w:rPr>
          <w:rFonts w:ascii="Calibri" w:eastAsia="Calibri" w:hAnsi="Calibri" w:cs="Calibri"/>
        </w:rPr>
      </w:pPr>
      <w:r>
        <w:rPr>
          <w:rFonts w:ascii="Calibri" w:eastAsia="Calibri" w:hAnsi="Calibri" w:cs="Calibri"/>
          <w:color w:val="000000"/>
        </w:rPr>
        <w:t>Det er knyttet standardiserte kompensasjoner til leveransen dersom Leverandøren ikke oppfyller kra</w:t>
      </w:r>
      <w:r>
        <w:rPr>
          <w:rFonts w:ascii="Calibri" w:eastAsia="Calibri" w:hAnsi="Calibri" w:cs="Calibri"/>
          <w:color w:val="000000"/>
        </w:rPr>
        <w:t xml:space="preserve">vene til tjenestenivå beskrevet i dette bilaget. </w:t>
      </w:r>
      <w:r>
        <w:rPr>
          <w:rFonts w:ascii="Calibri" w:eastAsia="Calibri" w:hAnsi="Calibri" w:cs="Calibri"/>
        </w:rPr>
        <w:t> </w:t>
      </w:r>
    </w:p>
    <w:p w:rsidR="005C0CCB" w:rsidRDefault="005C0CCB">
      <w:pPr>
        <w:keepLines w:val="0"/>
        <w:widowControl/>
        <w:rPr>
          <w:rFonts w:ascii="Calibri" w:eastAsia="Calibri" w:hAnsi="Calibri" w:cs="Calibri"/>
        </w:rPr>
      </w:pPr>
    </w:p>
    <w:p w:rsidR="005C0CCB" w:rsidRDefault="005B0090">
      <w:pPr>
        <w:pStyle w:val="Heading1"/>
        <w:numPr>
          <w:ilvl w:val="0"/>
          <w:numId w:val="1"/>
        </w:numPr>
        <w:rPr>
          <w:rFonts w:ascii="Calibri" w:eastAsia="Calibri" w:hAnsi="Calibri" w:cs="Calibri"/>
        </w:rPr>
      </w:pPr>
      <w:bookmarkStart w:id="3" w:name="_2et92p0" w:colFirst="0" w:colLast="0"/>
      <w:bookmarkEnd w:id="3"/>
      <w:r>
        <w:rPr>
          <w:rFonts w:ascii="Calibri" w:eastAsia="Calibri" w:hAnsi="Calibri" w:cs="Calibri"/>
        </w:rPr>
        <w:t>Overordnede krav til tjenestenivå</w:t>
      </w:r>
    </w:p>
    <w:tbl>
      <w:tblPr>
        <w:tblStyle w:val="a"/>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0"/>
        <w:gridCol w:w="5400"/>
        <w:gridCol w:w="585"/>
        <w:gridCol w:w="1110"/>
        <w:gridCol w:w="1440"/>
      </w:tblGrid>
      <w:tr w:rsidR="005C0CCB">
        <w:trPr>
          <w:trHeight w:val="1880"/>
        </w:trPr>
        <w:tc>
          <w:tcPr>
            <w:tcW w:w="480" w:type="dxa"/>
            <w:vMerge w:val="restart"/>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br/>
              <w:t>Krav</w:t>
            </w:r>
            <w:r>
              <w:rPr>
                <w:rFonts w:ascii="Calibri" w:eastAsia="Calibri" w:hAnsi="Calibri" w:cs="Calibri"/>
                <w:b/>
                <w:color w:val="000000"/>
                <w:sz w:val="18"/>
                <w:szCs w:val="18"/>
              </w:rPr>
              <w:br/>
              <w:t>Nr.</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 </w:t>
            </w:r>
          </w:p>
        </w:tc>
        <w:tc>
          <w:tcPr>
            <w:tcW w:w="5400" w:type="dxa"/>
            <w:vMerge w:val="restart"/>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b/>
                <w:color w:val="000000"/>
                <w:sz w:val="18"/>
                <w:szCs w:val="18"/>
              </w:rPr>
              <w:t xml:space="preserve">Beskrivelse av krav </w:t>
            </w:r>
          </w:p>
        </w:tc>
        <w:tc>
          <w:tcPr>
            <w:tcW w:w="585"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Krav-kode</w:t>
            </w:r>
          </w:p>
        </w:tc>
        <w:tc>
          <w:tcPr>
            <w:tcW w:w="111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Svarkode</w:t>
            </w:r>
            <w:r>
              <w:rPr>
                <w:rFonts w:ascii="Calibri" w:eastAsia="Calibri" w:hAnsi="Calibri" w:cs="Calibri"/>
                <w:b/>
                <w:color w:val="000000"/>
                <w:sz w:val="18"/>
                <w:szCs w:val="18"/>
              </w:rPr>
              <w:br/>
              <w:t>Leverandør skal svare J/N/T om kravet oppfylles</w:t>
            </w:r>
          </w:p>
        </w:tc>
        <w:tc>
          <w:tcPr>
            <w:tcW w:w="144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Har Leverandør forbehold til kravet</w:t>
            </w:r>
            <w:r>
              <w:rPr>
                <w:rFonts w:ascii="Calibri" w:eastAsia="Calibri" w:hAnsi="Calibri" w:cs="Calibri"/>
                <w:b/>
                <w:color w:val="000000"/>
                <w:sz w:val="18"/>
                <w:szCs w:val="18"/>
              </w:rPr>
              <w:br/>
            </w:r>
            <w:r>
              <w:rPr>
                <w:rFonts w:ascii="Calibri" w:eastAsia="Calibri" w:hAnsi="Calibri" w:cs="Calibri"/>
                <w:color w:val="000000"/>
                <w:sz w:val="18"/>
                <w:szCs w:val="18"/>
              </w:rPr>
              <w:br/>
              <w:t>Beskrives i Vedlegg Forbehold</w:t>
            </w:r>
          </w:p>
        </w:tc>
      </w:tr>
      <w:tr w:rsidR="005C0CCB">
        <w:trPr>
          <w:trHeight w:val="280"/>
        </w:trPr>
        <w:tc>
          <w:tcPr>
            <w:tcW w:w="480" w:type="dxa"/>
            <w:vMerge/>
            <w:shd w:val="clear" w:color="auto" w:fill="E0E0E0"/>
            <w:tcMar>
              <w:top w:w="0" w:type="dxa"/>
              <w:left w:w="70" w:type="dxa"/>
              <w:bottom w:w="0" w:type="dxa"/>
              <w:right w:w="70" w:type="dxa"/>
            </w:tcMar>
            <w:vAlign w:val="center"/>
          </w:tcPr>
          <w:p w:rsidR="005C0CCB" w:rsidRDefault="005C0CCB">
            <w:pPr>
              <w:keepLines w:val="0"/>
              <w:pBdr>
                <w:top w:val="nil"/>
                <w:left w:val="nil"/>
                <w:bottom w:val="nil"/>
                <w:right w:val="nil"/>
                <w:between w:val="nil"/>
              </w:pBdr>
              <w:spacing w:line="276" w:lineRule="auto"/>
              <w:rPr>
                <w:rFonts w:ascii="Calibri" w:eastAsia="Calibri" w:hAnsi="Calibri" w:cs="Calibri"/>
                <w:sz w:val="18"/>
                <w:szCs w:val="18"/>
              </w:rPr>
            </w:pPr>
          </w:p>
        </w:tc>
        <w:tc>
          <w:tcPr>
            <w:tcW w:w="5400" w:type="dxa"/>
            <w:vMerge/>
            <w:shd w:val="clear" w:color="auto" w:fill="E0E0E0"/>
            <w:tcMar>
              <w:top w:w="0" w:type="dxa"/>
              <w:left w:w="70" w:type="dxa"/>
              <w:bottom w:w="0" w:type="dxa"/>
              <w:right w:w="70" w:type="dxa"/>
            </w:tcMar>
            <w:vAlign w:val="center"/>
          </w:tcPr>
          <w:p w:rsidR="005C0CCB" w:rsidRDefault="005C0CCB">
            <w:pPr>
              <w:keepLines w:val="0"/>
              <w:pBdr>
                <w:top w:val="nil"/>
                <w:left w:val="nil"/>
                <w:bottom w:val="nil"/>
                <w:right w:val="nil"/>
                <w:between w:val="nil"/>
              </w:pBdr>
              <w:spacing w:line="276" w:lineRule="auto"/>
              <w:rPr>
                <w:rFonts w:ascii="Calibri" w:eastAsia="Calibri" w:hAnsi="Calibri" w:cs="Calibri"/>
                <w:sz w:val="18"/>
                <w:szCs w:val="18"/>
              </w:rPr>
            </w:pPr>
          </w:p>
        </w:tc>
        <w:tc>
          <w:tcPr>
            <w:tcW w:w="585"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w:t>
            </w:r>
            <w:proofErr w:type="gramStart"/>
            <w:r>
              <w:rPr>
                <w:rFonts w:ascii="Calibri" w:eastAsia="Calibri" w:hAnsi="Calibri" w:cs="Calibri"/>
                <w:b/>
                <w:color w:val="000000"/>
                <w:sz w:val="18"/>
                <w:szCs w:val="18"/>
              </w:rPr>
              <w:t>M,B</w:t>
            </w:r>
            <w:proofErr w:type="gramEnd"/>
            <w:r>
              <w:rPr>
                <w:rFonts w:ascii="Calibri" w:eastAsia="Calibri" w:hAnsi="Calibri" w:cs="Calibri"/>
                <w:b/>
                <w:color w:val="000000"/>
                <w:sz w:val="18"/>
                <w:szCs w:val="18"/>
              </w:rPr>
              <w:t>)</w:t>
            </w:r>
          </w:p>
        </w:tc>
        <w:tc>
          <w:tcPr>
            <w:tcW w:w="111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(J/N/T)</w:t>
            </w:r>
          </w:p>
        </w:tc>
        <w:tc>
          <w:tcPr>
            <w:tcW w:w="144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(J/N)</w:t>
            </w: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Leverandøren skal måle oppnådd tjenestenivå mot avtalt tjenestenivå</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B</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 xml:space="preserve">Alle måleresultater i forbindelse med tjenestenivåene i dette Bilag, skal </w:t>
            </w:r>
            <w:proofErr w:type="spellStart"/>
            <w:r>
              <w:rPr>
                <w:rFonts w:ascii="Calibri" w:eastAsia="Calibri" w:hAnsi="Calibri" w:cs="Calibri"/>
                <w:sz w:val="18"/>
                <w:szCs w:val="18"/>
              </w:rPr>
              <w:t>tilgjengeliggjøres</w:t>
            </w:r>
            <w:proofErr w:type="spellEnd"/>
            <w:r>
              <w:rPr>
                <w:rFonts w:ascii="Calibri" w:eastAsia="Calibri" w:hAnsi="Calibri" w:cs="Calibri"/>
                <w:sz w:val="18"/>
                <w:szCs w:val="18"/>
              </w:rPr>
              <w:t xml:space="preserve"> for Kunden</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B</w:t>
            </w:r>
          </w:p>
        </w:tc>
        <w:tc>
          <w:tcPr>
            <w:tcW w:w="1110" w:type="dxa"/>
            <w:tcMar>
              <w:top w:w="100" w:type="dxa"/>
              <w:left w:w="80" w:type="dxa"/>
              <w:bottom w:w="100" w:type="dxa"/>
              <w:right w:w="80" w:type="dxa"/>
            </w:tcMar>
            <w:vAlign w:val="center"/>
          </w:tcPr>
          <w:p w:rsidR="005C0CCB" w:rsidRDefault="005C0CCB">
            <w:pPr>
              <w:jc w:val="center"/>
              <w:rPr>
                <w:rFonts w:ascii="Calibri" w:eastAsia="Calibri" w:hAnsi="Calibri" w:cs="Calibri"/>
                <w:sz w:val="18"/>
                <w:szCs w:val="18"/>
              </w:rPr>
            </w:pPr>
          </w:p>
        </w:tc>
        <w:tc>
          <w:tcPr>
            <w:tcW w:w="1440" w:type="dxa"/>
            <w:tcMar>
              <w:top w:w="100" w:type="dxa"/>
              <w:left w:w="80" w:type="dxa"/>
              <w:bottom w:w="100" w:type="dxa"/>
              <w:right w:w="80" w:type="dxa"/>
            </w:tcMar>
            <w:vAlign w:val="center"/>
          </w:tcPr>
          <w:p w:rsidR="005C0CCB" w:rsidRDefault="005C0CCB">
            <w:pPr>
              <w:jc w:val="center"/>
              <w:rPr>
                <w:rFonts w:ascii="Calibri" w:eastAsia="Calibri" w:hAnsi="Calibri" w:cs="Calibri"/>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3</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sz w:val="18"/>
                <w:szCs w:val="18"/>
              </w:rPr>
              <w:t>Leverandøren skal ved feil som skyldes Leverandørens ansvar, beregne kompensasjon for tilgjengelighet med samlet Grunnpris for driftstjenesten som beregningsgrunnlag</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4</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Leverandøren skal analysere målinger for å fastslå eventuelle problem- og årsaksforhold og videre behandling i de forskjellige samhandlingsprosesser</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B</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5</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Leverandøren skal overvåke sine leveranser for å sikre at leveranser er innenfor avtalt tjenestenivå</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6</w:t>
            </w:r>
          </w:p>
        </w:tc>
        <w:tc>
          <w:tcPr>
            <w:tcW w:w="5400" w:type="dxa"/>
            <w:tcMar>
              <w:top w:w="100" w:type="dxa"/>
              <w:left w:w="80" w:type="dxa"/>
              <w:bottom w:w="100" w:type="dxa"/>
              <w:right w:w="80" w:type="dxa"/>
            </w:tcMar>
          </w:tcPr>
          <w:p w:rsidR="005C0CCB" w:rsidRDefault="006F047B">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Leverandøren skal gi en</w:t>
            </w:r>
            <w:bookmarkStart w:id="4" w:name="_GoBack"/>
            <w:bookmarkEnd w:id="4"/>
            <w:r w:rsidR="005B0090">
              <w:rPr>
                <w:rFonts w:ascii="Calibri" w:eastAsia="Calibri" w:hAnsi="Calibri" w:cs="Calibri"/>
                <w:sz w:val="18"/>
                <w:szCs w:val="18"/>
              </w:rPr>
              <w:t xml:space="preserve"> forholdsmessig kompensasjon for tjenester hvor det ikke er tilknyttet standardisert kompensasjon slik som månedlig sårbarhetsskanning og vedlikehold av logger</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B</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7</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Leverandøren skal ved brudd på tjenester beregne kompensasjon på alle krav til tjenestenivå som er brutt</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B</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sz w:val="18"/>
                <w:szCs w:val="18"/>
              </w:rPr>
            </w:pPr>
            <w:r>
              <w:rPr>
                <w:rFonts w:ascii="Calibri" w:eastAsia="Calibri" w:hAnsi="Calibri" w:cs="Calibri"/>
                <w:sz w:val="18"/>
                <w:szCs w:val="18"/>
              </w:rPr>
              <w:t>8</w:t>
            </w:r>
          </w:p>
        </w:tc>
        <w:tc>
          <w:tcPr>
            <w:tcW w:w="5400" w:type="dxa"/>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Leverandøren skal ved vedvarende feil utover 3 ganger opprinnelig krav til feilrettingstid, eskalere saken til høyere prioritet og kompensere i henhold til ny prioritet gjeldende fra saken oppsto</w:t>
            </w:r>
          </w:p>
        </w:tc>
        <w:tc>
          <w:tcPr>
            <w:tcW w:w="58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1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4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bl>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w:t>
      </w:r>
    </w:p>
    <w:p w:rsidR="005C0CCB" w:rsidRDefault="005C0CCB">
      <w:pPr>
        <w:keepLines w:val="0"/>
        <w:widowControl/>
        <w:rPr>
          <w:rFonts w:ascii="Calibri" w:eastAsia="Calibri" w:hAnsi="Calibri" w:cs="Calibri"/>
        </w:rPr>
      </w:pPr>
    </w:p>
    <w:p w:rsidR="005C0CCB" w:rsidRDefault="005B0090">
      <w:pPr>
        <w:pStyle w:val="Heading1"/>
        <w:numPr>
          <w:ilvl w:val="0"/>
          <w:numId w:val="1"/>
        </w:numPr>
        <w:rPr>
          <w:rFonts w:ascii="Calibri" w:eastAsia="Calibri" w:hAnsi="Calibri" w:cs="Calibri"/>
        </w:rPr>
      </w:pPr>
      <w:bookmarkStart w:id="5" w:name="_tyjcwt" w:colFirst="0" w:colLast="0"/>
      <w:bookmarkEnd w:id="5"/>
      <w:r>
        <w:rPr>
          <w:rFonts w:ascii="Calibri" w:eastAsia="Calibri" w:hAnsi="Calibri" w:cs="Calibri"/>
        </w:rPr>
        <w:lastRenderedPageBreak/>
        <w:t>Kundens definisjoner for tjenestenivå</w:t>
      </w:r>
    </w:p>
    <w:tbl>
      <w:tblPr>
        <w:tblStyle w:val="a0"/>
        <w:tblW w:w="9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0"/>
        <w:gridCol w:w="5685"/>
        <w:gridCol w:w="615"/>
        <w:gridCol w:w="1050"/>
        <w:gridCol w:w="1275"/>
      </w:tblGrid>
      <w:tr w:rsidR="005C0CCB">
        <w:trPr>
          <w:trHeight w:val="1880"/>
        </w:trPr>
        <w:tc>
          <w:tcPr>
            <w:tcW w:w="480" w:type="dxa"/>
            <w:vMerge w:val="restart"/>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 </w:t>
            </w:r>
          </w:p>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br/>
              <w:t>Krav</w:t>
            </w:r>
            <w:r>
              <w:rPr>
                <w:rFonts w:ascii="Calibri" w:eastAsia="Calibri" w:hAnsi="Calibri" w:cs="Calibri"/>
                <w:b/>
                <w:sz w:val="18"/>
                <w:szCs w:val="18"/>
              </w:rPr>
              <w:br/>
              <w:t>Nr.</w:t>
            </w:r>
          </w:p>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 </w:t>
            </w:r>
          </w:p>
        </w:tc>
        <w:tc>
          <w:tcPr>
            <w:tcW w:w="5685" w:type="dxa"/>
            <w:vMerge w:val="restart"/>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 xml:space="preserve">Beskrivelse av krav </w:t>
            </w:r>
          </w:p>
        </w:tc>
        <w:tc>
          <w:tcPr>
            <w:tcW w:w="615" w:type="dxa"/>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Krav-kode</w:t>
            </w:r>
          </w:p>
        </w:tc>
        <w:tc>
          <w:tcPr>
            <w:tcW w:w="1050" w:type="dxa"/>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Svarkode</w:t>
            </w:r>
            <w:r>
              <w:rPr>
                <w:rFonts w:ascii="Calibri" w:eastAsia="Calibri" w:hAnsi="Calibri" w:cs="Calibri"/>
                <w:b/>
                <w:sz w:val="18"/>
                <w:szCs w:val="18"/>
              </w:rPr>
              <w:br/>
              <w:t>Leverandør skal svare J/N/T om kravet oppfylles</w:t>
            </w:r>
          </w:p>
        </w:tc>
        <w:tc>
          <w:tcPr>
            <w:tcW w:w="1275" w:type="dxa"/>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Har Leverandør forbehold til kravet</w:t>
            </w:r>
            <w:r>
              <w:rPr>
                <w:rFonts w:ascii="Calibri" w:eastAsia="Calibri" w:hAnsi="Calibri" w:cs="Calibri"/>
                <w:b/>
                <w:sz w:val="18"/>
                <w:szCs w:val="18"/>
              </w:rPr>
              <w:br/>
            </w:r>
            <w:r>
              <w:rPr>
                <w:rFonts w:ascii="Calibri" w:eastAsia="Calibri" w:hAnsi="Calibri" w:cs="Calibri"/>
                <w:b/>
                <w:sz w:val="18"/>
                <w:szCs w:val="18"/>
              </w:rPr>
              <w:br/>
              <w:t>Beskrives i Vedlegg Forbehold</w:t>
            </w:r>
          </w:p>
        </w:tc>
      </w:tr>
      <w:tr w:rsidR="005C0CCB">
        <w:trPr>
          <w:trHeight w:val="280"/>
        </w:trPr>
        <w:tc>
          <w:tcPr>
            <w:tcW w:w="480" w:type="dxa"/>
            <w:vMerge/>
            <w:shd w:val="clear" w:color="auto" w:fill="E0E0E0"/>
            <w:tcMar>
              <w:top w:w="0" w:type="dxa"/>
              <w:left w:w="70" w:type="dxa"/>
              <w:bottom w:w="0" w:type="dxa"/>
              <w:right w:w="70" w:type="dxa"/>
            </w:tcMar>
            <w:vAlign w:val="center"/>
          </w:tcPr>
          <w:p w:rsidR="005C0CCB" w:rsidRDefault="005C0CCB">
            <w:pPr>
              <w:keepLines w:val="0"/>
              <w:pBdr>
                <w:top w:val="nil"/>
                <w:left w:val="nil"/>
                <w:bottom w:val="nil"/>
                <w:right w:val="nil"/>
                <w:between w:val="nil"/>
              </w:pBdr>
              <w:spacing w:line="276" w:lineRule="auto"/>
              <w:rPr>
                <w:rFonts w:ascii="Calibri" w:eastAsia="Calibri" w:hAnsi="Calibri" w:cs="Calibri"/>
                <w:b/>
                <w:sz w:val="18"/>
                <w:szCs w:val="18"/>
              </w:rPr>
            </w:pPr>
          </w:p>
        </w:tc>
        <w:tc>
          <w:tcPr>
            <w:tcW w:w="5685" w:type="dxa"/>
            <w:vMerge/>
            <w:shd w:val="clear" w:color="auto" w:fill="E0E0E0"/>
            <w:tcMar>
              <w:top w:w="0" w:type="dxa"/>
              <w:left w:w="70" w:type="dxa"/>
              <w:bottom w:w="0" w:type="dxa"/>
              <w:right w:w="70" w:type="dxa"/>
            </w:tcMar>
            <w:vAlign w:val="center"/>
          </w:tcPr>
          <w:p w:rsidR="005C0CCB" w:rsidRDefault="005C0CCB">
            <w:pPr>
              <w:keepLines w:val="0"/>
              <w:pBdr>
                <w:top w:val="nil"/>
                <w:left w:val="nil"/>
                <w:bottom w:val="nil"/>
                <w:right w:val="nil"/>
                <w:between w:val="nil"/>
              </w:pBdr>
              <w:spacing w:line="276" w:lineRule="auto"/>
              <w:rPr>
                <w:rFonts w:ascii="Calibri" w:eastAsia="Calibri" w:hAnsi="Calibri" w:cs="Calibri"/>
                <w:b/>
                <w:sz w:val="18"/>
                <w:szCs w:val="18"/>
              </w:rPr>
            </w:pPr>
          </w:p>
        </w:tc>
        <w:tc>
          <w:tcPr>
            <w:tcW w:w="615" w:type="dxa"/>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w:t>
            </w:r>
            <w:proofErr w:type="gramStart"/>
            <w:r>
              <w:rPr>
                <w:rFonts w:ascii="Calibri" w:eastAsia="Calibri" w:hAnsi="Calibri" w:cs="Calibri"/>
                <w:b/>
                <w:sz w:val="18"/>
                <w:szCs w:val="18"/>
              </w:rPr>
              <w:t>M,B</w:t>
            </w:r>
            <w:proofErr w:type="gramEnd"/>
            <w:r>
              <w:rPr>
                <w:rFonts w:ascii="Calibri" w:eastAsia="Calibri" w:hAnsi="Calibri" w:cs="Calibri"/>
                <w:b/>
                <w:sz w:val="18"/>
                <w:szCs w:val="18"/>
              </w:rPr>
              <w:t>)</w:t>
            </w:r>
          </w:p>
        </w:tc>
        <w:tc>
          <w:tcPr>
            <w:tcW w:w="1050" w:type="dxa"/>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(J/N/T)</w:t>
            </w:r>
          </w:p>
        </w:tc>
        <w:tc>
          <w:tcPr>
            <w:tcW w:w="1275" w:type="dxa"/>
            <w:shd w:val="clear" w:color="auto" w:fill="E0E0E0"/>
            <w:tcMar>
              <w:top w:w="0" w:type="dxa"/>
              <w:left w:w="70" w:type="dxa"/>
              <w:bottom w:w="0" w:type="dxa"/>
              <w:right w:w="70" w:type="dxa"/>
            </w:tcMar>
            <w:vAlign w:val="center"/>
          </w:tcPr>
          <w:p w:rsidR="005C0CCB" w:rsidRDefault="005B0090">
            <w:pPr>
              <w:widowControl/>
              <w:pBdr>
                <w:top w:val="nil"/>
                <w:left w:val="nil"/>
                <w:bottom w:val="nil"/>
                <w:right w:val="nil"/>
                <w:between w:val="nil"/>
              </w:pBdr>
              <w:ind w:firstLine="1"/>
              <w:jc w:val="center"/>
              <w:rPr>
                <w:rFonts w:ascii="Calibri" w:eastAsia="Calibri" w:hAnsi="Calibri" w:cs="Calibri"/>
                <w:b/>
                <w:sz w:val="18"/>
                <w:szCs w:val="18"/>
              </w:rPr>
            </w:pPr>
            <w:r>
              <w:rPr>
                <w:rFonts w:ascii="Calibri" w:eastAsia="Calibri" w:hAnsi="Calibri" w:cs="Calibri"/>
                <w:b/>
                <w:sz w:val="18"/>
                <w:szCs w:val="18"/>
              </w:rPr>
              <w:t>(J/N)</w:t>
            </w:r>
          </w:p>
        </w:tc>
      </w:tr>
      <w:tr w:rsidR="005C0CCB">
        <w:trPr>
          <w:trHeight w:val="82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1</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b/>
                <w:color w:val="000000"/>
                <w:sz w:val="18"/>
                <w:szCs w:val="18"/>
              </w:rPr>
            </w:pPr>
            <w:r>
              <w:rPr>
                <w:rFonts w:ascii="Calibri" w:eastAsia="Calibri" w:hAnsi="Calibri" w:cs="Calibri"/>
                <w:b/>
                <w:sz w:val="18"/>
                <w:szCs w:val="18"/>
              </w:rPr>
              <w:t xml:space="preserve">Leverandøren </w:t>
            </w:r>
            <w:r>
              <w:rPr>
                <w:rFonts w:ascii="Calibri" w:eastAsia="Calibri" w:hAnsi="Calibri" w:cs="Calibri"/>
                <w:sz w:val="18"/>
                <w:szCs w:val="18"/>
              </w:rPr>
              <w:t>skal bruke Kundens definisjoner for tjenestenivå</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2</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Måleperiode</w:t>
            </w:r>
            <w:r>
              <w:rPr>
                <w:rFonts w:ascii="Calibri" w:eastAsia="Calibri" w:hAnsi="Calibri" w:cs="Calibri"/>
                <w:color w:val="000000"/>
                <w:sz w:val="18"/>
                <w:szCs w:val="18"/>
              </w:rPr>
              <w:t xml:space="preserve"> for alle tjenestene er månedlig (per kalendermåned)</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3</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Servicetid</w:t>
            </w:r>
            <w:r>
              <w:rPr>
                <w:rFonts w:ascii="Calibri" w:eastAsia="Calibri" w:hAnsi="Calibri" w:cs="Calibri"/>
                <w:color w:val="000000"/>
                <w:sz w:val="18"/>
                <w:szCs w:val="18"/>
              </w:rPr>
              <w:t xml:space="preserve"> er tid på døgnet tjenestene skal være tilgjengelig og leveres med avtalt tjenestenivå </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4</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Serviceperiode</w:t>
            </w:r>
            <w:r>
              <w:rPr>
                <w:rFonts w:ascii="Calibri" w:eastAsia="Calibri" w:hAnsi="Calibri" w:cs="Calibri"/>
                <w:color w:val="000000"/>
                <w:sz w:val="18"/>
                <w:szCs w:val="18"/>
              </w:rPr>
              <w:t xml:space="preserve"> er perioden, angitt i dager per uke per år, tjenestene skal være tilgjengelig og leveres med avtalt tjenestenivå innenfor avtalt servicetid.</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Der ikke annet er spesielt avtalt for en tjeneste er normal serviceperiode for driftstjenestene 7 dager i uken hele året</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sz w:val="18"/>
                <w:szCs w:val="18"/>
              </w:rPr>
            </w:pPr>
            <w:r>
              <w:rPr>
                <w:rFonts w:ascii="Calibri" w:eastAsia="Calibri" w:hAnsi="Calibri" w:cs="Calibri"/>
                <w:sz w:val="18"/>
                <w:szCs w:val="18"/>
              </w:rPr>
              <w:t>5</w:t>
            </w:r>
          </w:p>
        </w:tc>
        <w:tc>
          <w:tcPr>
            <w:tcW w:w="5685" w:type="dxa"/>
            <w:tcMar>
              <w:top w:w="100" w:type="dxa"/>
              <w:left w:w="80" w:type="dxa"/>
              <w:bottom w:w="100" w:type="dxa"/>
              <w:right w:w="80" w:type="dxa"/>
            </w:tcMar>
            <w:vAlign w:val="center"/>
          </w:tcPr>
          <w:p w:rsidR="005C0CCB" w:rsidRDefault="005B0090">
            <w:pPr>
              <w:keepLines w:val="0"/>
              <w:widowControl/>
              <w:spacing w:after="120"/>
              <w:rPr>
                <w:rFonts w:ascii="Calibri" w:eastAsia="Calibri" w:hAnsi="Calibri" w:cs="Calibri"/>
                <w:sz w:val="18"/>
                <w:szCs w:val="18"/>
              </w:rPr>
            </w:pPr>
            <w:r>
              <w:rPr>
                <w:rFonts w:ascii="Calibri" w:eastAsia="Calibri" w:hAnsi="Calibri" w:cs="Calibri"/>
                <w:b/>
                <w:sz w:val="18"/>
                <w:szCs w:val="18"/>
              </w:rPr>
              <w:t>Driftstiden</w:t>
            </w:r>
            <w:r>
              <w:rPr>
                <w:rFonts w:ascii="Calibri" w:eastAsia="Calibri" w:hAnsi="Calibri" w:cs="Calibri"/>
                <w:sz w:val="18"/>
                <w:szCs w:val="18"/>
              </w:rPr>
              <w:t xml:space="preserve"> er produktet av servicetid og serviceperioder innenfor en avregningsperiode. Driftstiden i en avregningsperiode angis i minutter</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ind w:left="60"/>
              <w:jc w:val="center"/>
              <w:rPr>
                <w:rFonts w:ascii="Calibri" w:eastAsia="Calibri" w:hAnsi="Calibri" w:cs="Calibri"/>
                <w:sz w:val="18"/>
                <w:szCs w:val="18"/>
              </w:rPr>
            </w:pPr>
          </w:p>
        </w:tc>
        <w:tc>
          <w:tcPr>
            <w:tcW w:w="1275" w:type="dxa"/>
            <w:tcMar>
              <w:top w:w="100" w:type="dxa"/>
              <w:left w:w="80" w:type="dxa"/>
              <w:bottom w:w="100" w:type="dxa"/>
              <w:right w:w="80" w:type="dxa"/>
            </w:tcMar>
            <w:vAlign w:val="center"/>
          </w:tcPr>
          <w:p w:rsidR="005C0CCB" w:rsidRDefault="005C0CCB">
            <w:pPr>
              <w:keepLines w:val="0"/>
              <w:widowControl/>
              <w:ind w:left="60"/>
              <w:jc w:val="center"/>
              <w:rPr>
                <w:rFonts w:ascii="Calibri" w:eastAsia="Calibri" w:hAnsi="Calibri" w:cs="Calibri"/>
                <w:sz w:val="18"/>
                <w:szCs w:val="18"/>
              </w:rPr>
            </w:pPr>
          </w:p>
        </w:tc>
      </w:tr>
      <w:tr w:rsidR="005C0CCB">
        <w:trPr>
          <w:trHeight w:val="274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6</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Tilgjengelighet</w:t>
            </w:r>
            <w:r>
              <w:rPr>
                <w:rFonts w:ascii="Calibri" w:eastAsia="Calibri" w:hAnsi="Calibri" w:cs="Calibri"/>
                <w:color w:val="000000"/>
                <w:sz w:val="18"/>
                <w:szCs w:val="18"/>
              </w:rPr>
              <w:t xml:space="preserve"> (</w:t>
            </w:r>
            <w:proofErr w:type="spellStart"/>
            <w:r>
              <w:rPr>
                <w:rFonts w:ascii="Calibri" w:eastAsia="Calibri" w:hAnsi="Calibri" w:cs="Calibri"/>
                <w:color w:val="000000"/>
                <w:sz w:val="18"/>
                <w:szCs w:val="18"/>
              </w:rPr>
              <w:t>oppetid</w:t>
            </w:r>
            <w:proofErr w:type="spellEnd"/>
            <w:r>
              <w:rPr>
                <w:rFonts w:ascii="Calibri" w:eastAsia="Calibri" w:hAnsi="Calibri" w:cs="Calibri"/>
                <w:color w:val="000000"/>
                <w:sz w:val="18"/>
                <w:szCs w:val="18"/>
              </w:rPr>
              <w:t xml:space="preserve">) fastsettes ut fra den tiden tjenesten skal være tilgjengelig for brukeren. Tilgjengelighet måles ved tilgjengelighetsgrad i prosent for avtalt driftstid fratrukket </w:t>
            </w: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for avtalt </w:t>
            </w:r>
            <w:proofErr w:type="spellStart"/>
            <w:r>
              <w:rPr>
                <w:rFonts w:ascii="Calibri" w:eastAsia="Calibri" w:hAnsi="Calibri" w:cs="Calibri"/>
                <w:color w:val="000000"/>
                <w:sz w:val="18"/>
                <w:szCs w:val="18"/>
              </w:rPr>
              <w:t>vedlikeholdsvindu</w:t>
            </w:r>
            <w:proofErr w:type="spellEnd"/>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Leverandøren skal garantere en tilgjengelighetsprosent for driftstjenestene i avregningsperioden, målt etter følgende formel: </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Tilgjengelighet = [1 - (</w:t>
            </w: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 planlagt </w:t>
            </w: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 driftstiden</w:t>
            </w:r>
            <w:proofErr w:type="gramStart"/>
            <w:r>
              <w:rPr>
                <w:rFonts w:ascii="Calibri" w:eastAsia="Calibri" w:hAnsi="Calibri" w:cs="Calibri"/>
                <w:color w:val="000000"/>
                <w:sz w:val="18"/>
                <w:szCs w:val="18"/>
              </w:rPr>
              <w:t>) ]</w:t>
            </w:r>
            <w:proofErr w:type="gramEnd"/>
            <w:r>
              <w:rPr>
                <w:rFonts w:ascii="Calibri" w:eastAsia="Calibri" w:hAnsi="Calibri" w:cs="Calibri"/>
                <w:color w:val="000000"/>
                <w:sz w:val="18"/>
                <w:szCs w:val="18"/>
              </w:rPr>
              <w:t xml:space="preserve"> * 100 %</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7</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proofErr w:type="spellStart"/>
            <w:r>
              <w:rPr>
                <w:rFonts w:ascii="Calibri" w:eastAsia="Calibri" w:hAnsi="Calibri" w:cs="Calibri"/>
                <w:b/>
                <w:color w:val="000000"/>
                <w:sz w:val="18"/>
                <w:szCs w:val="18"/>
              </w:rPr>
              <w:t>Nedetid</w:t>
            </w:r>
            <w:proofErr w:type="spellEnd"/>
            <w:r>
              <w:rPr>
                <w:rFonts w:ascii="Calibri" w:eastAsia="Calibri" w:hAnsi="Calibri" w:cs="Calibri"/>
                <w:color w:val="000000"/>
                <w:sz w:val="18"/>
                <w:szCs w:val="18"/>
              </w:rPr>
              <w:t xml:space="preserve"> defineres til den tid av periodens lengde hvor krav til tilgjengelighet ikke er tilfredsstilt.</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regnes fra det tidspunkt Leverandøren har mottatt informasjon om avvik fra Kundens Service Desk og løper til det tidspunkt tilgjengeligheten på tjenesten er gjenopprettet.</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i en avregningsperiode angis i minutter.</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er definert som per</w:t>
            </w:r>
            <w:r>
              <w:rPr>
                <w:rFonts w:ascii="Calibri" w:eastAsia="Calibri" w:hAnsi="Calibri" w:cs="Calibri"/>
                <w:color w:val="000000"/>
                <w:sz w:val="18"/>
                <w:szCs w:val="18"/>
              </w:rPr>
              <w:t>ioden tjenestene/driftsløsningen er:</w:t>
            </w:r>
          </w:p>
          <w:p w:rsidR="005C0CCB" w:rsidRDefault="005B0090">
            <w:pPr>
              <w:keepLines w:val="0"/>
              <w:widowControl/>
              <w:numPr>
                <w:ilvl w:val="0"/>
                <w:numId w:val="5"/>
              </w:numPr>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utilgjengelig for brukerne  </w:t>
            </w:r>
          </w:p>
          <w:p w:rsidR="005C0CCB" w:rsidRDefault="005B0090">
            <w:pPr>
              <w:keepLines w:val="0"/>
              <w:widowControl/>
              <w:numPr>
                <w:ilvl w:val="0"/>
                <w:numId w:val="5"/>
              </w:numPr>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har målte responstider som avviker fra avtalt minimumskrav til responstid</w:t>
            </w:r>
          </w:p>
          <w:p w:rsidR="005C0CCB" w:rsidRDefault="005B0090">
            <w:pPr>
              <w:keepLines w:val="0"/>
              <w:widowControl/>
              <w:numPr>
                <w:ilvl w:val="0"/>
                <w:numId w:val="5"/>
              </w:numPr>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driftsløsningen har en eller flere Kritiske feil</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er ikke:</w:t>
            </w:r>
          </w:p>
          <w:p w:rsidR="005C0CCB" w:rsidRDefault="005B0090">
            <w:pPr>
              <w:keepLines w:val="0"/>
              <w:widowControl/>
              <w:numPr>
                <w:ilvl w:val="0"/>
                <w:numId w:val="6"/>
              </w:numPr>
              <w:pBdr>
                <w:top w:val="nil"/>
                <w:left w:val="nil"/>
                <w:bottom w:val="nil"/>
                <w:right w:val="nil"/>
                <w:between w:val="nil"/>
              </w:pBdr>
              <w:rPr>
                <w:rFonts w:ascii="Calibri" w:eastAsia="Calibri" w:hAnsi="Calibri" w:cs="Calibri"/>
                <w:sz w:val="18"/>
                <w:szCs w:val="18"/>
              </w:rPr>
            </w:pPr>
            <w:r>
              <w:rPr>
                <w:rFonts w:ascii="Calibri" w:eastAsia="Calibri" w:hAnsi="Calibri" w:cs="Calibri"/>
                <w:color w:val="000000"/>
                <w:sz w:val="18"/>
                <w:szCs w:val="18"/>
              </w:rPr>
              <w:lastRenderedPageBreak/>
              <w:t>den tid tjenestene ikke er tilgjengelige for Kunde</w:t>
            </w:r>
            <w:r>
              <w:rPr>
                <w:rFonts w:ascii="Calibri" w:eastAsia="Calibri" w:hAnsi="Calibri" w:cs="Calibri"/>
                <w:color w:val="000000"/>
                <w:sz w:val="18"/>
                <w:szCs w:val="18"/>
              </w:rPr>
              <w:t>n og dette skyldes force majeure eller forhold som Kunden har ansvaret for</w:t>
            </w:r>
          </w:p>
          <w:p w:rsidR="005C0CCB" w:rsidRDefault="005B0090">
            <w:pPr>
              <w:keepLines w:val="0"/>
              <w:widowControl/>
              <w:numPr>
                <w:ilvl w:val="0"/>
                <w:numId w:val="6"/>
              </w:numPr>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den tid (Endringsvindu) som skyldes planlagt vedlikehold eller løpende vedlikehold som på forhånd er avtalt</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lastRenderedPageBreak/>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8</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Endringsvindu</w:t>
            </w:r>
            <w:r>
              <w:rPr>
                <w:rFonts w:ascii="Calibri" w:eastAsia="Calibri" w:hAnsi="Calibri" w:cs="Calibri"/>
                <w:color w:val="000000"/>
                <w:sz w:val="18"/>
                <w:szCs w:val="18"/>
              </w:rPr>
              <w:t xml:space="preserve"> er det avtalte tidsrommet Leverandøren kan benytte til å utføre endringer som normalt vil gjøre tjenesten utilgjengelig.</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Endringene skal være godkjente og begrunnet i nødvendig vedlikehold for å sikre kvaliteten på tjenesten</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9</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Leveringstid</w:t>
            </w:r>
            <w:r>
              <w:rPr>
                <w:rFonts w:ascii="Calibri" w:eastAsia="Calibri" w:hAnsi="Calibri" w:cs="Calibri"/>
                <w:color w:val="000000"/>
                <w:sz w:val="18"/>
                <w:szCs w:val="18"/>
              </w:rPr>
              <w:t xml:space="preserve"> er tiden fra endringer (eksempelvis bestilling på utstyr, punkt, prosjekt og drift av nye applikasjoner) mottas av Leverandøren til endringen er levert i henhold til bestilling.</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Der annet ikke er avtalt er servicetiden kl. 07.00 – 17.00 og serviceperiode alle virkedager for leveringstiden for oppdrag og bestillinger knyttet til tjenester og tilleggstjenester</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r>
              <w:rPr>
                <w:rFonts w:ascii="Calibri" w:eastAsia="Calibri" w:hAnsi="Calibri" w:cs="Calibri"/>
                <w:sz w:val="18"/>
                <w:szCs w:val="18"/>
              </w:rPr>
              <w:t>0</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Løsningsgraden </w:t>
            </w:r>
            <w:r>
              <w:rPr>
                <w:rFonts w:ascii="Calibri" w:eastAsia="Calibri" w:hAnsi="Calibri" w:cs="Calibri"/>
                <w:color w:val="000000"/>
                <w:sz w:val="18"/>
                <w:szCs w:val="18"/>
              </w:rPr>
              <w:t>er hvor stor andel av henvendelsene som skal løses direkte. Løsningsgraden angis i prosent.</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r>
              <w:rPr>
                <w:rFonts w:ascii="Calibri" w:eastAsia="Calibri" w:hAnsi="Calibri" w:cs="Calibri"/>
                <w:sz w:val="18"/>
                <w:szCs w:val="18"/>
              </w:rPr>
              <w:t>1</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Svartid</w:t>
            </w:r>
            <w:r>
              <w:rPr>
                <w:rFonts w:ascii="Calibri" w:eastAsia="Calibri" w:hAnsi="Calibri" w:cs="Calibri"/>
                <w:color w:val="000000"/>
                <w:sz w:val="18"/>
                <w:szCs w:val="18"/>
              </w:rPr>
              <w:t xml:space="preserve"> er den tid det tar før Kunden får svar. Dette kan være svar på henvendelser via telefon, e-post, websider og lignende</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r>
              <w:rPr>
                <w:rFonts w:ascii="Calibri" w:eastAsia="Calibri" w:hAnsi="Calibri" w:cs="Calibri"/>
                <w:sz w:val="18"/>
                <w:szCs w:val="18"/>
              </w:rPr>
              <w:t>2</w:t>
            </w:r>
          </w:p>
        </w:tc>
        <w:tc>
          <w:tcPr>
            <w:tcW w:w="5685" w:type="dxa"/>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Tilbakemeldingstid </w:t>
            </w:r>
            <w:r>
              <w:rPr>
                <w:rFonts w:ascii="Calibri" w:eastAsia="Calibri" w:hAnsi="Calibri" w:cs="Calibri"/>
                <w:color w:val="000000"/>
                <w:sz w:val="18"/>
                <w:szCs w:val="18"/>
              </w:rPr>
              <w:t>er tiden det tar fra Leverandøren har mottatt henvendelse fra bruker til brukeren får tilbakemelding om saksnummer, status eller forventet tidspunkt for når en feil er rettet.</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Tilbakemeldingstid kan også benyttes ved tilbakemelding til bestiller om mottatt bestilling og informasjon om leveringstid.</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r>
              <w:rPr>
                <w:rFonts w:ascii="Calibri" w:eastAsia="Calibri" w:hAnsi="Calibri" w:cs="Calibri"/>
                <w:sz w:val="18"/>
                <w:szCs w:val="18"/>
              </w:rPr>
              <w:t>4</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Reaksjonstid </w:t>
            </w:r>
            <w:r>
              <w:rPr>
                <w:rFonts w:ascii="Calibri" w:eastAsia="Calibri" w:hAnsi="Calibri" w:cs="Calibri"/>
                <w:color w:val="000000"/>
                <w:sz w:val="18"/>
                <w:szCs w:val="18"/>
              </w:rPr>
              <w:t>(svar på henvendelse) er den tid det tar fra Leverandøren har mottatt henvendelse fra Kundens Service Desk får tilbakemelding om saksnummer, status eller forventet tidspunkt for når en feil er rettet.</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Reaksjonstid kan også benyttes ved tilbakemelding til b</w:t>
            </w:r>
            <w:r>
              <w:rPr>
                <w:rFonts w:ascii="Calibri" w:eastAsia="Calibri" w:hAnsi="Calibri" w:cs="Calibri"/>
                <w:color w:val="000000"/>
                <w:sz w:val="18"/>
                <w:szCs w:val="18"/>
              </w:rPr>
              <w:t>estiller om mottatt bestilling og informasjon om leveringstid.</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15</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Responstid </w:t>
            </w:r>
            <w:r>
              <w:rPr>
                <w:rFonts w:ascii="Calibri" w:eastAsia="Calibri" w:hAnsi="Calibri" w:cs="Calibri"/>
                <w:color w:val="000000"/>
                <w:sz w:val="18"/>
                <w:szCs w:val="18"/>
              </w:rPr>
              <w:t xml:space="preserve">måling av tiden det tar å fullføre en definert handling eller en transaksjon. Responstid benyttes innenfor </w:t>
            </w:r>
            <w:proofErr w:type="spellStart"/>
            <w:r>
              <w:rPr>
                <w:rFonts w:ascii="Calibri" w:eastAsia="Calibri" w:hAnsi="Calibri" w:cs="Calibri"/>
                <w:color w:val="000000"/>
                <w:sz w:val="18"/>
                <w:szCs w:val="18"/>
              </w:rPr>
              <w:t>Capacity</w:t>
            </w:r>
            <w:proofErr w:type="spellEnd"/>
            <w:r>
              <w:rPr>
                <w:rFonts w:ascii="Calibri" w:eastAsia="Calibri" w:hAnsi="Calibri" w:cs="Calibri"/>
                <w:color w:val="000000"/>
                <w:sz w:val="18"/>
                <w:szCs w:val="18"/>
              </w:rPr>
              <w:t xml:space="preserve"> Management som måling av ytelsen til IT-infrastrukturen. </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Ved målte responstider som avviker fra avtalt krav til responstid anses løsningen for å være utilgjengelig (</w:t>
            </w: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w:t>
            </w:r>
          </w:p>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som følge av målte responstider inngår i beregningen av tilgjengelighet, jf. krav om tilgjengelighet og </w:t>
            </w: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xml:space="preserve">. </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ind w:left="60"/>
              <w:jc w:val="center"/>
              <w:rPr>
                <w:rFonts w:ascii="Calibri" w:eastAsia="Calibri" w:hAnsi="Calibri" w:cs="Calibri"/>
                <w:color w:val="000000"/>
                <w:sz w:val="18"/>
                <w:szCs w:val="18"/>
              </w:rPr>
            </w:pPr>
            <w:r>
              <w:rPr>
                <w:rFonts w:ascii="Calibri" w:eastAsia="Calibri" w:hAnsi="Calibri" w:cs="Calibri"/>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r>
              <w:rPr>
                <w:rFonts w:ascii="Calibri" w:eastAsia="Calibri" w:hAnsi="Calibri" w:cs="Calibri"/>
                <w:sz w:val="18"/>
                <w:szCs w:val="18"/>
              </w:rPr>
              <w:t>6</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b/>
                <w:color w:val="000000"/>
                <w:sz w:val="18"/>
                <w:szCs w:val="18"/>
              </w:rPr>
              <w:t>Feilrettingstiden</w:t>
            </w:r>
            <w:r>
              <w:rPr>
                <w:rFonts w:ascii="Calibri" w:eastAsia="Calibri" w:hAnsi="Calibri" w:cs="Calibri"/>
                <w:color w:val="000000"/>
                <w:sz w:val="18"/>
                <w:szCs w:val="18"/>
              </w:rPr>
              <w:t xml:space="preserve"> er tiden det tar fra hendelsen er påvist eller hendelse er mottatt fra Kundens Service Desk, til full funksjonalitet er gjenopprettet og til Kunden er varslet</w:t>
            </w:r>
          </w:p>
          <w:p w:rsidR="005C0CCB" w:rsidRDefault="005C0CCB">
            <w:pPr>
              <w:keepLines w:val="0"/>
              <w:widowControl/>
              <w:pBdr>
                <w:top w:val="nil"/>
                <w:left w:val="nil"/>
                <w:bottom w:val="nil"/>
                <w:right w:val="nil"/>
                <w:between w:val="nil"/>
              </w:pBdr>
              <w:spacing w:after="120"/>
              <w:rPr>
                <w:rFonts w:ascii="Calibri" w:eastAsia="Calibri" w:hAnsi="Calibri" w:cs="Calibri"/>
                <w:sz w:val="18"/>
                <w:szCs w:val="18"/>
              </w:rPr>
            </w:pPr>
          </w:p>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xml:space="preserve">Feilrettingstid benyttes også når deler av tjenester med tilgjengelighetsgrad har feil. </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r>
              <w:rPr>
                <w:rFonts w:ascii="Calibri" w:eastAsia="Calibri" w:hAnsi="Calibri" w:cs="Calibri"/>
                <w:sz w:val="18"/>
                <w:szCs w:val="18"/>
              </w:rPr>
              <w:t>7</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Reparasjonstid </w:t>
            </w:r>
            <w:r>
              <w:rPr>
                <w:rFonts w:ascii="Calibri" w:eastAsia="Calibri" w:hAnsi="Calibri" w:cs="Calibri"/>
                <w:color w:val="000000"/>
                <w:sz w:val="18"/>
                <w:szCs w:val="18"/>
              </w:rPr>
              <w:t>er tiden det tar fra utstyr er feilmeldt, til opprinnelig utstyr er feilrettet og Kunden har fått tilbakemelding</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lastRenderedPageBreak/>
              <w:t>1</w:t>
            </w:r>
            <w:r>
              <w:rPr>
                <w:rFonts w:ascii="Calibri" w:eastAsia="Calibri" w:hAnsi="Calibri" w:cs="Calibri"/>
                <w:sz w:val="18"/>
                <w:szCs w:val="18"/>
              </w:rPr>
              <w:t>8</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Tilkallingstid </w:t>
            </w:r>
            <w:r>
              <w:rPr>
                <w:rFonts w:ascii="Calibri" w:eastAsia="Calibri" w:hAnsi="Calibri" w:cs="Calibri"/>
                <w:color w:val="000000"/>
                <w:sz w:val="18"/>
                <w:szCs w:val="18"/>
              </w:rPr>
              <w:t>er tiden fra feilen er meldt til Leverandøren starter fei</w:t>
            </w:r>
            <w:r>
              <w:rPr>
                <w:rFonts w:ascii="Calibri" w:eastAsia="Calibri" w:hAnsi="Calibri" w:cs="Calibri"/>
                <w:sz w:val="18"/>
                <w:szCs w:val="18"/>
              </w:rPr>
              <w:t>l</w:t>
            </w:r>
            <w:r>
              <w:rPr>
                <w:rFonts w:ascii="Calibri" w:eastAsia="Calibri" w:hAnsi="Calibri" w:cs="Calibri"/>
                <w:color w:val="000000"/>
                <w:sz w:val="18"/>
                <w:szCs w:val="18"/>
              </w:rPr>
              <w:t>rettingen</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sz w:val="18"/>
                <w:szCs w:val="18"/>
              </w:rPr>
              <w:t>19</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Påbegynt hendelseshåndtering</w:t>
            </w:r>
            <w:r>
              <w:rPr>
                <w:rFonts w:ascii="Calibri" w:eastAsia="Calibri" w:hAnsi="Calibri" w:cs="Calibri"/>
                <w:color w:val="000000"/>
                <w:sz w:val="18"/>
                <w:szCs w:val="18"/>
              </w:rPr>
              <w:t xml:space="preserve"> er tiden fra feilen er meldt til Leverandøren starter feilrettingen</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r w:rsidR="005C0CCB">
        <w:trPr>
          <w:trHeight w:val="460"/>
        </w:trPr>
        <w:tc>
          <w:tcPr>
            <w:tcW w:w="48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2</w:t>
            </w:r>
            <w:r>
              <w:rPr>
                <w:rFonts w:ascii="Calibri" w:eastAsia="Calibri" w:hAnsi="Calibri" w:cs="Calibri"/>
                <w:sz w:val="18"/>
                <w:szCs w:val="18"/>
              </w:rPr>
              <w:t>0</w:t>
            </w:r>
          </w:p>
        </w:tc>
        <w:tc>
          <w:tcPr>
            <w:tcW w:w="5685"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b/>
                <w:color w:val="000000"/>
                <w:sz w:val="18"/>
                <w:szCs w:val="18"/>
              </w:rPr>
              <w:t xml:space="preserve">Lengste tillatte brudd </w:t>
            </w:r>
            <w:r>
              <w:rPr>
                <w:rFonts w:ascii="Calibri" w:eastAsia="Calibri" w:hAnsi="Calibri" w:cs="Calibri"/>
                <w:color w:val="000000"/>
                <w:sz w:val="18"/>
                <w:szCs w:val="18"/>
              </w:rPr>
              <w:t xml:space="preserve">er varighet på </w:t>
            </w:r>
            <w:proofErr w:type="spellStart"/>
            <w:r>
              <w:rPr>
                <w:rFonts w:ascii="Calibri" w:eastAsia="Calibri" w:hAnsi="Calibri" w:cs="Calibri"/>
                <w:color w:val="000000"/>
                <w:sz w:val="18"/>
                <w:szCs w:val="18"/>
              </w:rPr>
              <w:t>nedetid</w:t>
            </w:r>
            <w:proofErr w:type="spellEnd"/>
            <w:r>
              <w:rPr>
                <w:rFonts w:ascii="Calibri" w:eastAsia="Calibri" w:hAnsi="Calibri" w:cs="Calibri"/>
                <w:color w:val="000000"/>
                <w:sz w:val="18"/>
                <w:szCs w:val="18"/>
              </w:rPr>
              <w:t>, eller redusert tilgjengelighet</w:t>
            </w:r>
          </w:p>
        </w:tc>
        <w:tc>
          <w:tcPr>
            <w:tcW w:w="615"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05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27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r>
    </w:tbl>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w:t>
      </w:r>
    </w:p>
    <w:p w:rsidR="005C0CCB" w:rsidRDefault="005B0090">
      <w:pPr>
        <w:pStyle w:val="Heading1"/>
        <w:numPr>
          <w:ilvl w:val="0"/>
          <w:numId w:val="1"/>
        </w:numPr>
        <w:rPr>
          <w:rFonts w:ascii="Calibri" w:eastAsia="Calibri" w:hAnsi="Calibri" w:cs="Calibri"/>
        </w:rPr>
      </w:pPr>
      <w:bookmarkStart w:id="6" w:name="_3dy6vkm" w:colFirst="0" w:colLast="0"/>
      <w:bookmarkEnd w:id="6"/>
      <w:r>
        <w:rPr>
          <w:rFonts w:ascii="Calibri" w:eastAsia="Calibri" w:hAnsi="Calibri" w:cs="Calibri"/>
        </w:rPr>
        <w:t>Endringsvindu</w:t>
      </w:r>
    </w:p>
    <w:tbl>
      <w:tblPr>
        <w:tblStyle w:val="a1"/>
        <w:tblW w:w="9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0"/>
        <w:gridCol w:w="4185"/>
        <w:gridCol w:w="570"/>
        <w:gridCol w:w="1335"/>
        <w:gridCol w:w="1410"/>
        <w:gridCol w:w="1110"/>
      </w:tblGrid>
      <w:tr w:rsidR="005C0CCB">
        <w:trPr>
          <w:trHeight w:val="1880"/>
        </w:trPr>
        <w:tc>
          <w:tcPr>
            <w:tcW w:w="480" w:type="dxa"/>
            <w:vMerge w:val="restart"/>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br/>
              <w:t>Krav</w:t>
            </w:r>
            <w:r>
              <w:rPr>
                <w:rFonts w:ascii="Calibri" w:eastAsia="Calibri" w:hAnsi="Calibri" w:cs="Calibri"/>
                <w:b/>
                <w:color w:val="000000"/>
                <w:sz w:val="18"/>
                <w:szCs w:val="18"/>
              </w:rPr>
              <w:br/>
              <w:t>Nr.</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 </w:t>
            </w:r>
          </w:p>
        </w:tc>
        <w:tc>
          <w:tcPr>
            <w:tcW w:w="4185"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b/>
                <w:color w:val="000000"/>
                <w:sz w:val="18"/>
                <w:szCs w:val="18"/>
              </w:rPr>
              <w:t xml:space="preserve">Beskrivelse av krav </w:t>
            </w:r>
          </w:p>
        </w:tc>
        <w:tc>
          <w:tcPr>
            <w:tcW w:w="57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Krav-kode</w:t>
            </w:r>
          </w:p>
        </w:tc>
        <w:tc>
          <w:tcPr>
            <w:tcW w:w="1335"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Svarkode</w:t>
            </w:r>
            <w:r>
              <w:rPr>
                <w:rFonts w:ascii="Calibri" w:eastAsia="Calibri" w:hAnsi="Calibri" w:cs="Calibri"/>
                <w:b/>
                <w:color w:val="000000"/>
                <w:sz w:val="18"/>
                <w:szCs w:val="18"/>
              </w:rPr>
              <w:br/>
              <w:t>Leverandør skal svare J/N/T om kravet oppfylles</w:t>
            </w:r>
          </w:p>
        </w:tc>
        <w:tc>
          <w:tcPr>
            <w:tcW w:w="141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Har Leverandør forbehold til kravet</w:t>
            </w:r>
            <w:r>
              <w:rPr>
                <w:rFonts w:ascii="Calibri" w:eastAsia="Calibri" w:hAnsi="Calibri" w:cs="Calibri"/>
                <w:b/>
                <w:color w:val="000000"/>
                <w:sz w:val="18"/>
                <w:szCs w:val="18"/>
              </w:rPr>
              <w:br/>
            </w:r>
            <w:r>
              <w:rPr>
                <w:rFonts w:ascii="Calibri" w:eastAsia="Calibri" w:hAnsi="Calibri" w:cs="Calibri"/>
                <w:color w:val="000000"/>
                <w:sz w:val="18"/>
                <w:szCs w:val="18"/>
              </w:rPr>
              <w:br/>
              <w:t>Beskrives i Vedlegg Forbehold</w:t>
            </w:r>
          </w:p>
        </w:tc>
        <w:tc>
          <w:tcPr>
            <w:tcW w:w="1110" w:type="dxa"/>
            <w:shd w:val="clear" w:color="auto" w:fill="E0E0E0"/>
            <w:tcMar>
              <w:top w:w="0" w:type="dxa"/>
              <w:left w:w="70" w:type="dxa"/>
              <w:bottom w:w="0" w:type="dxa"/>
              <w:right w:w="70"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b/>
                <w:sz w:val="18"/>
                <w:szCs w:val="18"/>
              </w:rPr>
              <w:t>Type priselement</w:t>
            </w:r>
          </w:p>
        </w:tc>
      </w:tr>
      <w:tr w:rsidR="005C0CCB">
        <w:trPr>
          <w:trHeight w:val="280"/>
        </w:trPr>
        <w:tc>
          <w:tcPr>
            <w:tcW w:w="480" w:type="dxa"/>
            <w:vMerge/>
            <w:shd w:val="clear" w:color="auto" w:fill="E0E0E0"/>
            <w:tcMar>
              <w:top w:w="0" w:type="dxa"/>
              <w:left w:w="70" w:type="dxa"/>
              <w:bottom w:w="0" w:type="dxa"/>
              <w:right w:w="70" w:type="dxa"/>
            </w:tcMar>
            <w:vAlign w:val="center"/>
          </w:tcPr>
          <w:p w:rsidR="005C0CCB" w:rsidRDefault="005C0CCB">
            <w:pPr>
              <w:keepLines w:val="0"/>
              <w:pBdr>
                <w:top w:val="nil"/>
                <w:left w:val="nil"/>
                <w:bottom w:val="nil"/>
                <w:right w:val="nil"/>
                <w:between w:val="nil"/>
              </w:pBdr>
              <w:spacing w:line="276" w:lineRule="auto"/>
              <w:rPr>
                <w:rFonts w:ascii="Calibri" w:eastAsia="Calibri" w:hAnsi="Calibri" w:cs="Calibri"/>
                <w:sz w:val="18"/>
                <w:szCs w:val="18"/>
              </w:rPr>
            </w:pPr>
          </w:p>
        </w:tc>
        <w:tc>
          <w:tcPr>
            <w:tcW w:w="4185" w:type="dxa"/>
            <w:shd w:val="clear" w:color="auto" w:fill="E0E0E0"/>
            <w:tcMar>
              <w:top w:w="0" w:type="dxa"/>
              <w:left w:w="70" w:type="dxa"/>
              <w:bottom w:w="0" w:type="dxa"/>
              <w:right w:w="70" w:type="dxa"/>
            </w:tcMar>
            <w:vAlign w:val="center"/>
          </w:tcPr>
          <w:p w:rsidR="005C0CCB" w:rsidRDefault="005C0CCB">
            <w:pPr>
              <w:rPr>
                <w:rFonts w:ascii="Calibri" w:eastAsia="Calibri" w:hAnsi="Calibri" w:cs="Calibri"/>
                <w:sz w:val="18"/>
                <w:szCs w:val="18"/>
              </w:rPr>
            </w:pPr>
          </w:p>
          <w:p w:rsidR="005C0CCB" w:rsidRDefault="005C0CCB">
            <w:pPr>
              <w:rPr>
                <w:rFonts w:ascii="Calibri" w:eastAsia="Calibri" w:hAnsi="Calibri" w:cs="Calibri"/>
                <w:sz w:val="18"/>
                <w:szCs w:val="18"/>
              </w:rPr>
            </w:pPr>
          </w:p>
        </w:tc>
        <w:tc>
          <w:tcPr>
            <w:tcW w:w="57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w:t>
            </w:r>
            <w:proofErr w:type="gramStart"/>
            <w:r>
              <w:rPr>
                <w:rFonts w:ascii="Calibri" w:eastAsia="Calibri" w:hAnsi="Calibri" w:cs="Calibri"/>
                <w:b/>
                <w:color w:val="000000"/>
                <w:sz w:val="18"/>
                <w:szCs w:val="18"/>
              </w:rPr>
              <w:t>M,B</w:t>
            </w:r>
            <w:proofErr w:type="gramEnd"/>
            <w:r>
              <w:rPr>
                <w:rFonts w:ascii="Calibri" w:eastAsia="Calibri" w:hAnsi="Calibri" w:cs="Calibri"/>
                <w:b/>
                <w:color w:val="000000"/>
                <w:sz w:val="18"/>
                <w:szCs w:val="18"/>
              </w:rPr>
              <w:t>)</w:t>
            </w:r>
          </w:p>
        </w:tc>
        <w:tc>
          <w:tcPr>
            <w:tcW w:w="1335"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(J/N/T)</w:t>
            </w:r>
          </w:p>
        </w:tc>
        <w:tc>
          <w:tcPr>
            <w:tcW w:w="1410" w:type="dxa"/>
            <w:shd w:val="clear" w:color="auto" w:fill="E0E0E0"/>
            <w:tcMar>
              <w:top w:w="0" w:type="dxa"/>
              <w:left w:w="70" w:type="dxa"/>
              <w:bottom w:w="0" w:type="dxa"/>
              <w:right w:w="70"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(J/N)</w:t>
            </w:r>
          </w:p>
        </w:tc>
        <w:tc>
          <w:tcPr>
            <w:tcW w:w="1110" w:type="dxa"/>
            <w:shd w:val="clear" w:color="auto" w:fill="E0E0E0"/>
            <w:tcMar>
              <w:top w:w="0" w:type="dxa"/>
              <w:left w:w="70" w:type="dxa"/>
              <w:bottom w:w="0" w:type="dxa"/>
              <w:right w:w="70"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b/>
                <w:sz w:val="18"/>
                <w:szCs w:val="18"/>
              </w:rPr>
              <w:t>G/B</w:t>
            </w: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4185" w:type="dxa"/>
            <w:tcMar>
              <w:top w:w="100" w:type="dxa"/>
              <w:left w:w="80" w:type="dxa"/>
              <w:bottom w:w="100" w:type="dxa"/>
              <w:right w:w="80" w:type="dxa"/>
            </w:tcMa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color w:val="000000"/>
                <w:sz w:val="18"/>
                <w:szCs w:val="18"/>
              </w:rPr>
              <w:t>Leverandøren skal tilby Kunden endringsvinduer på det tidspunkt som påvirker Kunden minst</w:t>
            </w:r>
          </w:p>
        </w:tc>
        <w:tc>
          <w:tcPr>
            <w:tcW w:w="570"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B</w:t>
            </w:r>
          </w:p>
        </w:tc>
        <w:tc>
          <w:tcPr>
            <w:tcW w:w="133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11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G</w:t>
            </w:r>
          </w:p>
        </w:tc>
      </w:tr>
      <w:tr w:rsidR="005C0CCB">
        <w:trPr>
          <w:trHeight w:val="460"/>
        </w:trPr>
        <w:tc>
          <w:tcPr>
            <w:tcW w:w="48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4185" w:type="dxa"/>
            <w:tcMar>
              <w:top w:w="100" w:type="dxa"/>
              <w:left w:w="80" w:type="dxa"/>
              <w:bottom w:w="100" w:type="dxa"/>
              <w:right w:w="80" w:type="dxa"/>
            </w:tcMar>
          </w:tcPr>
          <w:p w:rsidR="005C0CCB" w:rsidRDefault="005B0090">
            <w:pPr>
              <w:keepLines w:val="0"/>
              <w:widowControl/>
              <w:pBdr>
                <w:top w:val="nil"/>
                <w:left w:val="nil"/>
                <w:bottom w:val="nil"/>
                <w:right w:val="nil"/>
                <w:between w:val="nil"/>
              </w:pBdr>
              <w:spacing w:after="120"/>
              <w:rPr>
                <w:rFonts w:ascii="Calibri" w:eastAsia="Calibri" w:hAnsi="Calibri" w:cs="Calibri"/>
                <w:color w:val="000000"/>
                <w:sz w:val="18"/>
                <w:szCs w:val="18"/>
              </w:rPr>
            </w:pPr>
            <w:r>
              <w:rPr>
                <w:rFonts w:ascii="Calibri" w:eastAsia="Calibri" w:hAnsi="Calibri" w:cs="Calibri"/>
                <w:sz w:val="18"/>
                <w:szCs w:val="18"/>
              </w:rPr>
              <w:t xml:space="preserve">Driftstjenesten har </w:t>
            </w:r>
            <w:proofErr w:type="spellStart"/>
            <w:r>
              <w:rPr>
                <w:rFonts w:ascii="Calibri" w:eastAsia="Calibri" w:hAnsi="Calibri" w:cs="Calibri"/>
                <w:sz w:val="18"/>
                <w:szCs w:val="18"/>
              </w:rPr>
              <w:t>nedetid</w:t>
            </w:r>
            <w:proofErr w:type="spellEnd"/>
            <w:r>
              <w:rPr>
                <w:rFonts w:ascii="Calibri" w:eastAsia="Calibri" w:hAnsi="Calibri" w:cs="Calibri"/>
                <w:sz w:val="18"/>
                <w:szCs w:val="18"/>
              </w:rPr>
              <w:t xml:space="preserve"> når Leverandøren utfører hasteendringer som påvirker tjenestenes tilgjengelighet, dersom endringen ikke skyldes Kunden.</w:t>
            </w:r>
            <w:r>
              <w:rPr>
                <w:rFonts w:ascii="Calibri" w:eastAsia="Calibri" w:hAnsi="Calibri" w:cs="Calibri"/>
                <w:sz w:val="18"/>
                <w:szCs w:val="18"/>
              </w:rPr>
              <w:br/>
            </w:r>
            <w:r>
              <w:rPr>
                <w:rFonts w:ascii="Calibri" w:eastAsia="Calibri" w:hAnsi="Calibri" w:cs="Calibri"/>
                <w:sz w:val="18"/>
                <w:szCs w:val="18"/>
              </w:rPr>
              <w:br/>
              <w:t xml:space="preserve">Hasteendringer ved installasjon av </w:t>
            </w:r>
            <w:proofErr w:type="spellStart"/>
            <w:r>
              <w:rPr>
                <w:rFonts w:ascii="Calibri" w:eastAsia="Calibri" w:hAnsi="Calibri" w:cs="Calibri"/>
                <w:sz w:val="18"/>
                <w:szCs w:val="18"/>
              </w:rPr>
              <w:t>sikkerhetspatcher</w:t>
            </w:r>
            <w:proofErr w:type="spellEnd"/>
            <w:r>
              <w:rPr>
                <w:rFonts w:ascii="Calibri" w:eastAsia="Calibri" w:hAnsi="Calibri" w:cs="Calibri"/>
                <w:sz w:val="18"/>
                <w:szCs w:val="18"/>
              </w:rPr>
              <w:t xml:space="preserve"> er ikke å betrakte som </w:t>
            </w:r>
            <w:proofErr w:type="spellStart"/>
            <w:r>
              <w:rPr>
                <w:rFonts w:ascii="Calibri" w:eastAsia="Calibri" w:hAnsi="Calibri" w:cs="Calibri"/>
                <w:sz w:val="18"/>
                <w:szCs w:val="18"/>
              </w:rPr>
              <w:t>nedetid</w:t>
            </w:r>
            <w:proofErr w:type="spellEnd"/>
          </w:p>
        </w:tc>
        <w:tc>
          <w:tcPr>
            <w:tcW w:w="570" w:type="dxa"/>
            <w:shd w:val="clear" w:color="auto" w:fill="FFFFFF"/>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M</w:t>
            </w:r>
          </w:p>
        </w:tc>
        <w:tc>
          <w:tcPr>
            <w:tcW w:w="1335"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410" w:type="dxa"/>
            <w:tcMar>
              <w:top w:w="100" w:type="dxa"/>
              <w:left w:w="80" w:type="dxa"/>
              <w:bottom w:w="100" w:type="dxa"/>
              <w:right w:w="80" w:type="dxa"/>
            </w:tcMar>
            <w:vAlign w:val="center"/>
          </w:tcPr>
          <w:p w:rsidR="005C0CCB" w:rsidRDefault="005C0CCB">
            <w:pPr>
              <w:keepLines w:val="0"/>
              <w:widowControl/>
              <w:pBdr>
                <w:top w:val="nil"/>
                <w:left w:val="nil"/>
                <w:bottom w:val="nil"/>
                <w:right w:val="nil"/>
                <w:between w:val="nil"/>
              </w:pBdr>
              <w:ind w:left="60"/>
              <w:jc w:val="center"/>
              <w:rPr>
                <w:rFonts w:ascii="Calibri" w:eastAsia="Calibri" w:hAnsi="Calibri" w:cs="Calibri"/>
                <w:color w:val="000000"/>
                <w:sz w:val="18"/>
                <w:szCs w:val="18"/>
              </w:rPr>
            </w:pPr>
          </w:p>
        </w:tc>
        <w:tc>
          <w:tcPr>
            <w:tcW w:w="1110" w:type="dxa"/>
            <w:tcMar>
              <w:top w:w="100" w:type="dxa"/>
              <w:left w:w="80" w:type="dxa"/>
              <w:bottom w:w="100" w:type="dxa"/>
              <w:right w:w="80" w:type="dxa"/>
            </w:tcMar>
            <w:vAlign w:val="center"/>
          </w:tcPr>
          <w:p w:rsidR="005C0CCB" w:rsidRDefault="005B0090">
            <w:pPr>
              <w:keepLines w:val="0"/>
              <w:widowControl/>
              <w:pBdr>
                <w:top w:val="nil"/>
                <w:left w:val="nil"/>
                <w:bottom w:val="nil"/>
                <w:right w:val="nil"/>
                <w:between w:val="nil"/>
              </w:pBdr>
              <w:ind w:left="60"/>
              <w:jc w:val="center"/>
              <w:rPr>
                <w:rFonts w:ascii="Calibri" w:eastAsia="Calibri" w:hAnsi="Calibri" w:cs="Calibri"/>
                <w:color w:val="000000"/>
                <w:sz w:val="18"/>
                <w:szCs w:val="18"/>
              </w:rPr>
            </w:pPr>
            <w:r>
              <w:rPr>
                <w:rFonts w:ascii="Calibri" w:eastAsia="Calibri" w:hAnsi="Calibri" w:cs="Calibri"/>
                <w:color w:val="000000"/>
                <w:sz w:val="18"/>
                <w:szCs w:val="18"/>
              </w:rPr>
              <w:t>G</w:t>
            </w:r>
          </w:p>
        </w:tc>
      </w:tr>
    </w:tbl>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color w:val="000000"/>
        </w:rPr>
        <w:t> </w:t>
      </w: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w:t>
      </w:r>
    </w:p>
    <w:p w:rsidR="005C0CCB" w:rsidRDefault="005B0090">
      <w:pPr>
        <w:keepLines w:val="0"/>
        <w:widowControl/>
        <w:spacing w:after="120"/>
        <w:rPr>
          <w:rFonts w:ascii="Calibri" w:eastAsia="Calibri" w:hAnsi="Calibri" w:cs="Calibri"/>
          <w:sz w:val="22"/>
          <w:szCs w:val="22"/>
        </w:rPr>
      </w:pPr>
      <w:r>
        <w:rPr>
          <w:rFonts w:ascii="Calibri" w:eastAsia="Calibri" w:hAnsi="Calibri" w:cs="Calibri"/>
          <w:sz w:val="18"/>
          <w:szCs w:val="18"/>
        </w:rPr>
        <w:t xml:space="preserve">Driftstjenesten har </w:t>
      </w:r>
      <w:proofErr w:type="spellStart"/>
      <w:r>
        <w:rPr>
          <w:rFonts w:ascii="Calibri" w:eastAsia="Calibri" w:hAnsi="Calibri" w:cs="Calibri"/>
          <w:sz w:val="18"/>
          <w:szCs w:val="18"/>
        </w:rPr>
        <w:t>nedetid</w:t>
      </w:r>
      <w:proofErr w:type="spellEnd"/>
      <w:r>
        <w:rPr>
          <w:rFonts w:ascii="Calibri" w:eastAsia="Calibri" w:hAnsi="Calibri" w:cs="Calibri"/>
          <w:sz w:val="18"/>
          <w:szCs w:val="18"/>
        </w:rPr>
        <w:t xml:space="preserve"> når Leverandøren utfører hasteendringer som påvirker tjenestenes tilgjengelighet, dersom endringen ikke skyldes Kunden.</w:t>
      </w:r>
      <w:r>
        <w:rPr>
          <w:rFonts w:ascii="Calibri" w:eastAsia="Calibri" w:hAnsi="Calibri" w:cs="Calibri"/>
          <w:sz w:val="18"/>
          <w:szCs w:val="18"/>
        </w:rPr>
        <w:br/>
      </w:r>
      <w:r>
        <w:rPr>
          <w:rFonts w:ascii="Calibri" w:eastAsia="Calibri" w:hAnsi="Calibri" w:cs="Calibri"/>
          <w:sz w:val="18"/>
          <w:szCs w:val="18"/>
        </w:rPr>
        <w:br/>
        <w:t xml:space="preserve">Hasteendringer ved installasjon av </w:t>
      </w:r>
      <w:proofErr w:type="spellStart"/>
      <w:r>
        <w:rPr>
          <w:rFonts w:ascii="Calibri" w:eastAsia="Calibri" w:hAnsi="Calibri" w:cs="Calibri"/>
          <w:sz w:val="18"/>
          <w:szCs w:val="18"/>
        </w:rPr>
        <w:t>sikkerhetspatcher</w:t>
      </w:r>
      <w:proofErr w:type="spellEnd"/>
      <w:r>
        <w:rPr>
          <w:rFonts w:ascii="Calibri" w:eastAsia="Calibri" w:hAnsi="Calibri" w:cs="Calibri"/>
          <w:sz w:val="18"/>
          <w:szCs w:val="18"/>
        </w:rPr>
        <w:t xml:space="preserve"> er ikke å betrakte som </w:t>
      </w:r>
      <w:proofErr w:type="spellStart"/>
      <w:r>
        <w:rPr>
          <w:rFonts w:ascii="Calibri" w:eastAsia="Calibri" w:hAnsi="Calibri" w:cs="Calibri"/>
          <w:sz w:val="18"/>
          <w:szCs w:val="18"/>
        </w:rPr>
        <w:t>nedetid</w:t>
      </w:r>
      <w:proofErr w:type="spellEnd"/>
    </w:p>
    <w:p w:rsidR="005C0CCB" w:rsidRDefault="005C0CCB">
      <w:pPr>
        <w:keepLines w:val="0"/>
        <w:rPr>
          <w:rFonts w:ascii="Calibri" w:eastAsia="Calibri" w:hAnsi="Calibri" w:cs="Calibri"/>
          <w:sz w:val="22"/>
          <w:szCs w:val="22"/>
        </w:rPr>
      </w:pPr>
    </w:p>
    <w:tbl>
      <w:tblPr>
        <w:tblStyle w:val="a2"/>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Leverandørens besvarel</w:t>
            </w:r>
            <w:r>
              <w:rPr>
                <w:rFonts w:ascii="Calibri" w:eastAsia="Calibri" w:hAnsi="Calibri" w:cs="Calibri"/>
                <w:sz w:val="22"/>
                <w:szCs w:val="22"/>
              </w:rPr>
              <w:t>se til kravet over</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rPr>
        <w:t>Leverandøren skal legge inn de tjenester/løsninger som det tilbys endringsvindu for i tabellen under:</w:t>
      </w:r>
    </w:p>
    <w:p w:rsidR="005C0CCB" w:rsidRDefault="005C0CCB">
      <w:pPr>
        <w:keepLines w:val="0"/>
        <w:widowControl/>
        <w:pBdr>
          <w:top w:val="nil"/>
          <w:left w:val="nil"/>
          <w:bottom w:val="nil"/>
          <w:right w:val="nil"/>
          <w:between w:val="nil"/>
        </w:pBdr>
        <w:rPr>
          <w:rFonts w:ascii="Calibri" w:eastAsia="Calibri" w:hAnsi="Calibri" w:cs="Calibri"/>
        </w:rPr>
      </w:pPr>
    </w:p>
    <w:tbl>
      <w:tblPr>
        <w:tblStyle w:val="a3"/>
        <w:tblW w:w="9270" w:type="dxa"/>
        <w:tblLayout w:type="fixed"/>
        <w:tblLook w:val="0400" w:firstRow="0" w:lastRow="0" w:firstColumn="0" w:lastColumn="0" w:noHBand="0" w:noVBand="1"/>
      </w:tblPr>
      <w:tblGrid>
        <w:gridCol w:w="4695"/>
        <w:gridCol w:w="4575"/>
      </w:tblGrid>
      <w:tr w:rsidR="005C0CCB">
        <w:tc>
          <w:tcPr>
            <w:tcW w:w="469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Tjeneste/løsning</w:t>
            </w:r>
          </w:p>
        </w:tc>
        <w:tc>
          <w:tcPr>
            <w:tcW w:w="457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Leverandørens endringsvindu (dag og tidspunkt)</w:t>
            </w:r>
          </w:p>
        </w:tc>
      </w:tr>
      <w:tr w:rsidR="005C0CCB">
        <w:tc>
          <w:tcPr>
            <w:tcW w:w="46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&lt;Fylles ut av Leverandøren&gt;</w:t>
            </w:r>
          </w:p>
        </w:tc>
        <w:tc>
          <w:tcPr>
            <w:tcW w:w="4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&lt;Fylles ut av Leverandøren&gt;</w:t>
            </w:r>
          </w:p>
        </w:tc>
      </w:tr>
      <w:tr w:rsidR="005C0CCB">
        <w:tc>
          <w:tcPr>
            <w:tcW w:w="46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w:t>
            </w:r>
          </w:p>
        </w:tc>
        <w:tc>
          <w:tcPr>
            <w:tcW w:w="4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w:t>
            </w:r>
          </w:p>
        </w:tc>
      </w:tr>
      <w:tr w:rsidR="005C0CCB">
        <w:tc>
          <w:tcPr>
            <w:tcW w:w="46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w:t>
            </w:r>
          </w:p>
        </w:tc>
        <w:tc>
          <w:tcPr>
            <w:tcW w:w="4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w:t>
            </w:r>
          </w:p>
        </w:tc>
      </w:tr>
      <w:tr w:rsidR="005C0CCB">
        <w:tc>
          <w:tcPr>
            <w:tcW w:w="46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w:t>
            </w:r>
          </w:p>
        </w:tc>
        <w:tc>
          <w:tcPr>
            <w:tcW w:w="4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pBdr>
                <w:top w:val="nil"/>
                <w:left w:val="nil"/>
                <w:bottom w:val="nil"/>
                <w:right w:val="nil"/>
                <w:between w:val="nil"/>
              </w:pBdr>
              <w:spacing w:after="120"/>
              <w:rPr>
                <w:rFonts w:ascii="Calibri" w:eastAsia="Calibri" w:hAnsi="Calibri" w:cs="Calibri"/>
                <w:sz w:val="18"/>
                <w:szCs w:val="18"/>
              </w:rPr>
            </w:pPr>
            <w:r>
              <w:rPr>
                <w:rFonts w:ascii="Calibri" w:eastAsia="Calibri" w:hAnsi="Calibri" w:cs="Calibri"/>
                <w:sz w:val="18"/>
                <w:szCs w:val="18"/>
              </w:rPr>
              <w:t> </w:t>
            </w:r>
          </w:p>
        </w:tc>
      </w:tr>
    </w:tbl>
    <w:p w:rsidR="005C0CCB" w:rsidRDefault="005C0CCB">
      <w:pPr>
        <w:pStyle w:val="Heading2"/>
        <w:rPr>
          <w:rFonts w:ascii="Calibri" w:eastAsia="Calibri" w:hAnsi="Calibri" w:cs="Calibri"/>
        </w:rPr>
      </w:pPr>
    </w:p>
    <w:p w:rsidR="005C0CCB" w:rsidRDefault="005B0090">
      <w:pPr>
        <w:pStyle w:val="Heading1"/>
        <w:numPr>
          <w:ilvl w:val="0"/>
          <w:numId w:val="1"/>
        </w:numPr>
        <w:rPr>
          <w:rFonts w:ascii="Calibri" w:eastAsia="Calibri" w:hAnsi="Calibri" w:cs="Calibri"/>
        </w:rPr>
      </w:pPr>
      <w:bookmarkStart w:id="7" w:name="_1t3h5sf" w:colFirst="0" w:colLast="0"/>
      <w:bookmarkEnd w:id="7"/>
      <w:r>
        <w:rPr>
          <w:rFonts w:ascii="Calibri" w:eastAsia="Calibri" w:hAnsi="Calibri" w:cs="Calibri"/>
        </w:rPr>
        <w:t>Prioritering av feil og krav til feilrettingstid</w:t>
      </w:r>
    </w:p>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rPr>
        <w:t xml:space="preserve">Kravet til feilrettingstid for en </w:t>
      </w:r>
      <w:proofErr w:type="spellStart"/>
      <w:r>
        <w:rPr>
          <w:rFonts w:ascii="Calibri" w:eastAsia="Calibri" w:hAnsi="Calibri" w:cs="Calibri"/>
        </w:rPr>
        <w:t>Incident</w:t>
      </w:r>
      <w:proofErr w:type="spellEnd"/>
      <w:r>
        <w:rPr>
          <w:rFonts w:ascii="Calibri" w:eastAsia="Calibri" w:hAnsi="Calibri" w:cs="Calibri"/>
        </w:rPr>
        <w:t xml:space="preserve"> avhenger av hvilken prioritet </w:t>
      </w:r>
      <w:proofErr w:type="spellStart"/>
      <w:r>
        <w:rPr>
          <w:rFonts w:ascii="Calibri" w:eastAsia="Calibri" w:hAnsi="Calibri" w:cs="Calibri"/>
        </w:rPr>
        <w:t>Incidenten</w:t>
      </w:r>
      <w:proofErr w:type="spellEnd"/>
      <w:r>
        <w:rPr>
          <w:rFonts w:ascii="Calibri" w:eastAsia="Calibri" w:hAnsi="Calibri" w:cs="Calibri"/>
        </w:rPr>
        <w:t xml:space="preserve"> har. Prioriteten bestemmes med utgangspunkt i påvirkningsgraden (</w:t>
      </w:r>
      <w:proofErr w:type="spellStart"/>
      <w:r>
        <w:rPr>
          <w:rFonts w:ascii="Calibri" w:eastAsia="Calibri" w:hAnsi="Calibri" w:cs="Calibri"/>
        </w:rPr>
        <w:t>impact</w:t>
      </w:r>
      <w:proofErr w:type="spellEnd"/>
      <w:r>
        <w:rPr>
          <w:rFonts w:ascii="Calibri" w:eastAsia="Calibri" w:hAnsi="Calibri" w:cs="Calibri"/>
        </w:rPr>
        <w:t xml:space="preserve">) den enkelte </w:t>
      </w:r>
      <w:proofErr w:type="spellStart"/>
      <w:r>
        <w:rPr>
          <w:rFonts w:ascii="Calibri" w:eastAsia="Calibri" w:hAnsi="Calibri" w:cs="Calibri"/>
        </w:rPr>
        <w:t>Incident</w:t>
      </w:r>
      <w:proofErr w:type="spellEnd"/>
      <w:r>
        <w:rPr>
          <w:rFonts w:ascii="Calibri" w:eastAsia="Calibri" w:hAnsi="Calibri" w:cs="Calibri"/>
        </w:rPr>
        <w:t xml:space="preserve"> har og viktighetsgraden (</w:t>
      </w:r>
      <w:proofErr w:type="spellStart"/>
      <w:r>
        <w:rPr>
          <w:rFonts w:ascii="Calibri" w:eastAsia="Calibri" w:hAnsi="Calibri" w:cs="Calibri"/>
        </w:rPr>
        <w:t>urgency</w:t>
      </w:r>
      <w:proofErr w:type="spellEnd"/>
      <w:r>
        <w:rPr>
          <w:rFonts w:ascii="Calibri" w:eastAsia="Calibri" w:hAnsi="Calibri" w:cs="Calibri"/>
        </w:rPr>
        <w:t>) for tjenesten eller deler av tjenesten.</w:t>
      </w:r>
    </w:p>
    <w:p w:rsidR="005C0CCB" w:rsidRDefault="005C0CCB">
      <w:pPr>
        <w:keepLines w:val="0"/>
        <w:widowControl/>
        <w:pBdr>
          <w:top w:val="nil"/>
          <w:left w:val="nil"/>
          <w:bottom w:val="nil"/>
          <w:right w:val="nil"/>
          <w:between w:val="nil"/>
        </w:pBdr>
        <w:rPr>
          <w:rFonts w:ascii="Calibri" w:eastAsia="Calibri" w:hAnsi="Calibri" w:cs="Calibri"/>
          <w:color w:val="000000"/>
        </w:rPr>
      </w:pPr>
    </w:p>
    <w:p w:rsidR="005C0CCB" w:rsidRDefault="005B0090">
      <w:pPr>
        <w:pStyle w:val="Heading2"/>
        <w:numPr>
          <w:ilvl w:val="1"/>
          <w:numId w:val="1"/>
        </w:numPr>
      </w:pPr>
      <w:bookmarkStart w:id="8" w:name="_4d34og8" w:colFirst="0" w:colLast="0"/>
      <w:bookmarkEnd w:id="8"/>
      <w:r>
        <w:rPr>
          <w:rFonts w:ascii="Calibri" w:eastAsia="Calibri" w:hAnsi="Calibri" w:cs="Calibri"/>
        </w:rPr>
        <w:t>Viktighetsgrad</w:t>
      </w:r>
    </w:p>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rPr>
        <w:t>Følgende viktighetsgrader skal benyttes:</w:t>
      </w:r>
    </w:p>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keepLines w:val="0"/>
        <w:widowControl/>
        <w:numPr>
          <w:ilvl w:val="0"/>
          <w:numId w:val="2"/>
        </w:numPr>
        <w:pBdr>
          <w:top w:val="nil"/>
          <w:left w:val="nil"/>
          <w:bottom w:val="nil"/>
          <w:right w:val="nil"/>
          <w:between w:val="nil"/>
        </w:pBdr>
        <w:rPr>
          <w:rFonts w:ascii="Calibri" w:eastAsia="Calibri" w:hAnsi="Calibri" w:cs="Calibri"/>
        </w:rPr>
      </w:pPr>
      <w:r>
        <w:rPr>
          <w:rFonts w:ascii="Calibri" w:eastAsia="Calibri" w:hAnsi="Calibri" w:cs="Calibri"/>
        </w:rPr>
        <w:t>Kritisk</w:t>
      </w:r>
    </w:p>
    <w:p w:rsidR="005C0CCB" w:rsidRDefault="005B0090">
      <w:pPr>
        <w:keepLines w:val="0"/>
        <w:widowControl/>
        <w:numPr>
          <w:ilvl w:val="0"/>
          <w:numId w:val="2"/>
        </w:numPr>
        <w:pBdr>
          <w:top w:val="nil"/>
          <w:left w:val="nil"/>
          <w:bottom w:val="nil"/>
          <w:right w:val="nil"/>
          <w:between w:val="nil"/>
        </w:pBdr>
        <w:rPr>
          <w:rFonts w:ascii="Calibri" w:eastAsia="Calibri" w:hAnsi="Calibri" w:cs="Calibri"/>
        </w:rPr>
      </w:pPr>
      <w:r>
        <w:rPr>
          <w:rFonts w:ascii="Calibri" w:eastAsia="Calibri" w:hAnsi="Calibri" w:cs="Calibri"/>
        </w:rPr>
        <w:t>Middels</w:t>
      </w:r>
    </w:p>
    <w:p w:rsidR="005C0CCB" w:rsidRDefault="005B0090">
      <w:pPr>
        <w:keepLines w:val="0"/>
        <w:widowControl/>
        <w:numPr>
          <w:ilvl w:val="0"/>
          <w:numId w:val="2"/>
        </w:numPr>
        <w:pBdr>
          <w:top w:val="nil"/>
          <w:left w:val="nil"/>
          <w:bottom w:val="nil"/>
          <w:right w:val="nil"/>
          <w:between w:val="nil"/>
        </w:pBdr>
        <w:rPr>
          <w:rFonts w:ascii="Calibri" w:eastAsia="Calibri" w:hAnsi="Calibri" w:cs="Calibri"/>
        </w:rPr>
      </w:pPr>
      <w:r>
        <w:rPr>
          <w:rFonts w:ascii="Calibri" w:eastAsia="Calibri" w:hAnsi="Calibri" w:cs="Calibri"/>
        </w:rPr>
        <w:t>Lav</w:t>
      </w:r>
    </w:p>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rPr>
        <w:t>Kunden har vurdert hvor kritiske tjenestene er i forhold til dens:</w:t>
      </w:r>
    </w:p>
    <w:p w:rsidR="005C0CCB" w:rsidRDefault="005B0090">
      <w:pPr>
        <w:keepLines w:val="0"/>
        <w:widowControl/>
        <w:numPr>
          <w:ilvl w:val="0"/>
          <w:numId w:val="7"/>
        </w:numPr>
        <w:pBdr>
          <w:top w:val="nil"/>
          <w:left w:val="nil"/>
          <w:bottom w:val="nil"/>
          <w:right w:val="nil"/>
          <w:between w:val="nil"/>
        </w:pBdr>
        <w:rPr>
          <w:color w:val="000000"/>
        </w:rPr>
      </w:pPr>
      <w:r>
        <w:rPr>
          <w:rFonts w:ascii="Calibri" w:eastAsia="Calibri" w:hAnsi="Calibri" w:cs="Calibri"/>
          <w:color w:val="000000"/>
        </w:rPr>
        <w:t>avhengighet til andre tjenester/applikasjoner</w:t>
      </w:r>
    </w:p>
    <w:p w:rsidR="005C0CCB" w:rsidRDefault="005B0090">
      <w:pPr>
        <w:keepLines w:val="0"/>
        <w:widowControl/>
        <w:numPr>
          <w:ilvl w:val="0"/>
          <w:numId w:val="7"/>
        </w:numPr>
        <w:pBdr>
          <w:top w:val="nil"/>
          <w:left w:val="nil"/>
          <w:bottom w:val="nil"/>
          <w:right w:val="nil"/>
          <w:between w:val="nil"/>
        </w:pBdr>
        <w:rPr>
          <w:color w:val="000000"/>
        </w:rPr>
      </w:pPr>
      <w:r>
        <w:rPr>
          <w:rFonts w:ascii="Calibri" w:eastAsia="Calibri" w:hAnsi="Calibri" w:cs="Calibri"/>
          <w:color w:val="000000"/>
        </w:rPr>
        <w:t>påvirkning på Kundens økonomi</w:t>
      </w:r>
    </w:p>
    <w:p w:rsidR="005C0CCB" w:rsidRDefault="005B0090">
      <w:pPr>
        <w:keepLines w:val="0"/>
        <w:widowControl/>
        <w:numPr>
          <w:ilvl w:val="0"/>
          <w:numId w:val="7"/>
        </w:numPr>
        <w:pBdr>
          <w:top w:val="nil"/>
          <w:left w:val="nil"/>
          <w:bottom w:val="nil"/>
          <w:right w:val="nil"/>
          <w:between w:val="nil"/>
        </w:pBdr>
        <w:rPr>
          <w:color w:val="000000"/>
        </w:rPr>
      </w:pPr>
      <w:r>
        <w:rPr>
          <w:rFonts w:ascii="Calibri" w:eastAsia="Calibri" w:hAnsi="Calibri" w:cs="Calibri"/>
          <w:color w:val="000000"/>
        </w:rPr>
        <w:t>påvirkning på liv og helse</w:t>
      </w:r>
    </w:p>
    <w:p w:rsidR="005C0CCB" w:rsidRDefault="005B0090">
      <w:pPr>
        <w:keepLines w:val="0"/>
        <w:widowControl/>
        <w:numPr>
          <w:ilvl w:val="0"/>
          <w:numId w:val="7"/>
        </w:numPr>
        <w:pBdr>
          <w:top w:val="nil"/>
          <w:left w:val="nil"/>
          <w:bottom w:val="nil"/>
          <w:right w:val="nil"/>
          <w:between w:val="nil"/>
        </w:pBdr>
        <w:rPr>
          <w:color w:val="000000"/>
        </w:rPr>
      </w:pPr>
      <w:r>
        <w:rPr>
          <w:rFonts w:ascii="Calibri" w:eastAsia="Calibri" w:hAnsi="Calibri" w:cs="Calibri"/>
          <w:color w:val="000000"/>
        </w:rPr>
        <w:t>påvirkning på Kundens tjenestemottaker (innbyggere, næringsliv og lignende)</w:t>
      </w:r>
    </w:p>
    <w:p w:rsidR="005C0CCB" w:rsidRDefault="005B0090">
      <w:pPr>
        <w:keepLines w:val="0"/>
        <w:widowControl/>
        <w:numPr>
          <w:ilvl w:val="0"/>
          <w:numId w:val="7"/>
        </w:numPr>
        <w:pBdr>
          <w:top w:val="nil"/>
          <w:left w:val="nil"/>
          <w:bottom w:val="nil"/>
          <w:right w:val="nil"/>
          <w:between w:val="nil"/>
        </w:pBdr>
        <w:rPr>
          <w:color w:val="000000"/>
        </w:rPr>
      </w:pPr>
      <w:r>
        <w:rPr>
          <w:rFonts w:ascii="Calibri" w:eastAsia="Calibri" w:hAnsi="Calibri" w:cs="Calibri"/>
          <w:color w:val="000000"/>
        </w:rPr>
        <w:t>Kundens omdømme</w:t>
      </w:r>
    </w:p>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w:t>
      </w:r>
    </w:p>
    <w:tbl>
      <w:tblPr>
        <w:tblStyle w:val="a4"/>
        <w:tblW w:w="6960" w:type="dxa"/>
        <w:tblInd w:w="80" w:type="dxa"/>
        <w:tblBorders>
          <w:top w:val="single" w:sz="8" w:space="0" w:color="A3A3A3"/>
          <w:left w:val="single" w:sz="8" w:space="0" w:color="A3A3A3"/>
          <w:bottom w:val="single" w:sz="8" w:space="0" w:color="A3A3A3"/>
          <w:right w:val="single" w:sz="8" w:space="0" w:color="A3A3A3"/>
          <w:insideH w:val="single" w:sz="8" w:space="0" w:color="A3A3A3"/>
          <w:insideV w:val="single" w:sz="8" w:space="0" w:color="A3A3A3"/>
        </w:tblBorders>
        <w:tblLayout w:type="fixed"/>
        <w:tblLook w:val="0600" w:firstRow="0" w:lastRow="0" w:firstColumn="0" w:lastColumn="0" w:noHBand="1" w:noVBand="1"/>
      </w:tblPr>
      <w:tblGrid>
        <w:gridCol w:w="3675"/>
        <w:gridCol w:w="1140"/>
        <w:gridCol w:w="1245"/>
        <w:gridCol w:w="900"/>
      </w:tblGrid>
      <w:tr w:rsidR="005C0CCB">
        <w:trPr>
          <w:trHeight w:val="500"/>
        </w:trPr>
        <w:tc>
          <w:tcPr>
            <w:tcW w:w="3675"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tcPr>
          <w:p w:rsidR="005C0CCB" w:rsidRDefault="005B0090">
            <w:pPr>
              <w:keepLines w:val="0"/>
              <w:widowControl/>
              <w:spacing w:after="120"/>
              <w:rPr>
                <w:b/>
              </w:rPr>
            </w:pPr>
            <w:r>
              <w:rPr>
                <w:b/>
              </w:rPr>
              <w:t>Funksjoner/tjenester/applikasjoner</w:t>
            </w:r>
          </w:p>
        </w:tc>
        <w:tc>
          <w:tcPr>
            <w:tcW w:w="1140"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tcPr>
          <w:p w:rsidR="005C0CCB" w:rsidRDefault="005B0090">
            <w:pPr>
              <w:keepLines w:val="0"/>
              <w:widowControl/>
              <w:rPr>
                <w:b/>
              </w:rPr>
            </w:pPr>
            <w:r>
              <w:rPr>
                <w:b/>
              </w:rPr>
              <w:t>Kritisk</w:t>
            </w:r>
          </w:p>
        </w:tc>
        <w:tc>
          <w:tcPr>
            <w:tcW w:w="1245"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tcPr>
          <w:p w:rsidR="005C0CCB" w:rsidRDefault="005B0090">
            <w:pPr>
              <w:keepLines w:val="0"/>
              <w:widowControl/>
              <w:rPr>
                <w:b/>
              </w:rPr>
            </w:pPr>
            <w:r>
              <w:rPr>
                <w:b/>
              </w:rPr>
              <w:t>Middels</w:t>
            </w:r>
          </w:p>
        </w:tc>
        <w:tc>
          <w:tcPr>
            <w:tcW w:w="900"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tcPr>
          <w:p w:rsidR="005C0CCB" w:rsidRDefault="005B0090">
            <w:pPr>
              <w:keepLines w:val="0"/>
              <w:widowControl/>
              <w:rPr>
                <w:b/>
              </w:rPr>
            </w:pPr>
            <w:r>
              <w:rPr>
                <w:b/>
              </w:rPr>
              <w:t>Lav</w:t>
            </w: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Aktive og passive alarmgivere</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Lokalisering på romnivå</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r>
      <w:tr w:rsidR="005C0CCB">
        <w:trPr>
          <w:trHeight w:val="42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Lokalisering på områdenivå</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r>
      <w:tr w:rsidR="005C0CCB">
        <w:trPr>
          <w:trHeight w:val="42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Smartdørfunksjonalitet</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r>
      <w:tr w:rsidR="005C0CCB">
        <w:trPr>
          <w:trHeight w:val="42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Porttelefon</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Tilgang på hendelseslogg/rapporter</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r>
              <w:rPr>
                <w:rFonts w:ascii="Calibri" w:eastAsia="Calibri" w:hAnsi="Calibri" w:cs="Calibri"/>
                <w:sz w:val="18"/>
                <w:szCs w:val="18"/>
              </w:rPr>
              <w:t xml:space="preserve"> </w:t>
            </w: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Administrasjonssystem</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xml:space="preserve"> </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r>
              <w:rPr>
                <w:rFonts w:ascii="Calibri" w:eastAsia="Calibri" w:hAnsi="Calibri" w:cs="Calibri"/>
                <w:sz w:val="18"/>
                <w:szCs w:val="18"/>
              </w:rPr>
              <w:t xml:space="preserve"> </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Applikasjon for varsling</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Integrasjon med varslingsutstyr/arbeidsflate</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Integrasjon med brannalarmanlegg</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r>
      <w:tr w:rsidR="005C0CCB">
        <w:trPr>
          <w:trHeight w:val="500"/>
        </w:trPr>
        <w:tc>
          <w:tcPr>
            <w:tcW w:w="3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Sikkerhetsoppdatering</w:t>
            </w:r>
          </w:p>
        </w:tc>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proofErr w:type="spellStart"/>
            <w:r>
              <w:rPr>
                <w:rFonts w:ascii="Calibri" w:eastAsia="Calibri" w:hAnsi="Calibri" w:cs="Calibri"/>
                <w:sz w:val="18"/>
                <w:szCs w:val="18"/>
              </w:rPr>
              <w:t>X</w:t>
            </w:r>
            <w:proofErr w:type="spellEnd"/>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C0CCB">
            <w:pPr>
              <w:keepLines w:val="0"/>
              <w:widowControl/>
              <w:pBdr>
                <w:top w:val="nil"/>
                <w:left w:val="nil"/>
                <w:bottom w:val="nil"/>
                <w:right w:val="nil"/>
                <w:between w:val="nil"/>
              </w:pBdr>
              <w:jc w:val="center"/>
              <w:rPr>
                <w:rFonts w:ascii="Calibri" w:eastAsia="Calibri" w:hAnsi="Calibri" w:cs="Calibri"/>
                <w:sz w:val="18"/>
                <w:szCs w:val="18"/>
              </w:rPr>
            </w:pPr>
          </w:p>
        </w:tc>
      </w:tr>
    </w:tbl>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 </w:t>
      </w:r>
    </w:p>
    <w:p w:rsidR="005C0CCB" w:rsidRDefault="005B0090">
      <w:pPr>
        <w:pStyle w:val="Heading2"/>
        <w:numPr>
          <w:ilvl w:val="1"/>
          <w:numId w:val="1"/>
        </w:numPr>
      </w:pPr>
      <w:bookmarkStart w:id="9" w:name="_2s8eyo1" w:colFirst="0" w:colLast="0"/>
      <w:bookmarkEnd w:id="9"/>
      <w:r>
        <w:rPr>
          <w:rFonts w:ascii="Calibri" w:eastAsia="Calibri" w:hAnsi="Calibri" w:cs="Calibri"/>
        </w:rPr>
        <w:t>Påvirkningsgrad</w:t>
      </w:r>
    </w:p>
    <w:p w:rsidR="005C0CCB" w:rsidRDefault="005B0090">
      <w:pPr>
        <w:keepLines w:val="0"/>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Følgende parameter gjelder for de tre kategoriene av påvirkningsgrad: </w:t>
      </w:r>
    </w:p>
    <w:tbl>
      <w:tblPr>
        <w:tblStyle w:val="a5"/>
        <w:tblW w:w="9187" w:type="dxa"/>
        <w:tblLayout w:type="fixed"/>
        <w:tblLook w:val="0400" w:firstRow="0" w:lastRow="0" w:firstColumn="0" w:lastColumn="0" w:noHBand="0" w:noVBand="1"/>
      </w:tblPr>
      <w:tblGrid>
        <w:gridCol w:w="3092"/>
        <w:gridCol w:w="2977"/>
        <w:gridCol w:w="3118"/>
      </w:tblGrid>
      <w:tr w:rsidR="005C0CCB">
        <w:tc>
          <w:tcPr>
            <w:tcW w:w="3092" w:type="dxa"/>
            <w:tcBorders>
              <w:top w:val="single" w:sz="6" w:space="0" w:color="000000"/>
              <w:left w:val="single" w:sz="6" w:space="0" w:color="000000"/>
              <w:bottom w:val="single" w:sz="6" w:space="0" w:color="000000"/>
              <w:right w:val="single" w:sz="6" w:space="0" w:color="000000"/>
            </w:tcBorders>
            <w:shd w:val="clear" w:color="auto" w:fill="D9D9D9"/>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rPr>
            </w:pPr>
            <w:r>
              <w:rPr>
                <w:rFonts w:ascii="Calibri" w:eastAsia="Calibri" w:hAnsi="Calibri" w:cs="Calibri"/>
                <w:b/>
                <w:color w:val="000000"/>
              </w:rPr>
              <w:t>Påvirkningsgrad</w:t>
            </w:r>
          </w:p>
        </w:tc>
        <w:tc>
          <w:tcPr>
            <w:tcW w:w="2977" w:type="dxa"/>
            <w:tcBorders>
              <w:top w:val="single" w:sz="6" w:space="0" w:color="000000"/>
              <w:left w:val="single" w:sz="6" w:space="0" w:color="000000"/>
              <w:bottom w:val="single" w:sz="6" w:space="0" w:color="000000"/>
              <w:right w:val="single" w:sz="6" w:space="0" w:color="000000"/>
            </w:tcBorders>
            <w:shd w:val="clear" w:color="auto" w:fill="D9D9D9"/>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rPr>
            </w:pPr>
            <w:r>
              <w:rPr>
                <w:rFonts w:ascii="Calibri" w:eastAsia="Calibri" w:hAnsi="Calibri" w:cs="Calibri"/>
                <w:b/>
                <w:color w:val="000000"/>
              </w:rPr>
              <w:t>Antall berørte brukere</w:t>
            </w:r>
          </w:p>
        </w:tc>
        <w:tc>
          <w:tcPr>
            <w:tcW w:w="3118" w:type="dxa"/>
            <w:tcBorders>
              <w:top w:val="single" w:sz="6" w:space="0" w:color="000000"/>
              <w:left w:val="single" w:sz="6" w:space="0" w:color="000000"/>
              <w:bottom w:val="single" w:sz="6" w:space="0" w:color="000000"/>
              <w:right w:val="single" w:sz="6" w:space="0" w:color="000000"/>
            </w:tcBorders>
            <w:shd w:val="clear" w:color="auto" w:fill="D9D9D9"/>
            <w:tcMar>
              <w:top w:w="0" w:type="dxa"/>
              <w:left w:w="115" w:type="dxa"/>
              <w:bottom w:w="0" w:type="dxa"/>
              <w:right w:w="115" w:type="dxa"/>
            </w:tcMar>
          </w:tcPr>
          <w:p w:rsidR="005C0CCB" w:rsidRDefault="005B0090">
            <w:pPr>
              <w:keepLines w:val="0"/>
              <w:widowControl/>
              <w:pBdr>
                <w:top w:val="nil"/>
                <w:left w:val="nil"/>
                <w:bottom w:val="nil"/>
                <w:right w:val="nil"/>
                <w:between w:val="nil"/>
              </w:pBdr>
              <w:ind w:left="252"/>
              <w:jc w:val="center"/>
              <w:rPr>
                <w:rFonts w:ascii="Calibri" w:eastAsia="Calibri" w:hAnsi="Calibri" w:cs="Calibri"/>
                <w:color w:val="000000"/>
              </w:rPr>
            </w:pPr>
            <w:r>
              <w:rPr>
                <w:rFonts w:ascii="Calibri" w:eastAsia="Calibri" w:hAnsi="Calibri" w:cs="Calibri"/>
                <w:b/>
                <w:color w:val="000000"/>
              </w:rPr>
              <w:t>Antall enhet / lokasjon</w:t>
            </w:r>
          </w:p>
        </w:tc>
      </w:tr>
      <w:tr w:rsidR="005C0CCB">
        <w:tc>
          <w:tcPr>
            <w:tcW w:w="30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Lav</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31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ind w:left="252"/>
              <w:jc w:val="center"/>
              <w:rPr>
                <w:rFonts w:ascii="Calibri" w:eastAsia="Calibri" w:hAnsi="Calibri" w:cs="Calibri"/>
                <w:color w:val="000000"/>
                <w:sz w:val="18"/>
                <w:szCs w:val="18"/>
              </w:rPr>
            </w:pPr>
            <w:r>
              <w:rPr>
                <w:rFonts w:ascii="Calibri" w:eastAsia="Calibri" w:hAnsi="Calibri" w:cs="Calibri"/>
                <w:sz w:val="18"/>
                <w:szCs w:val="18"/>
              </w:rPr>
              <w:t>1</w:t>
            </w:r>
          </w:p>
        </w:tc>
      </w:tr>
      <w:tr w:rsidR="005C0CCB">
        <w:tc>
          <w:tcPr>
            <w:tcW w:w="30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Middels</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2 eller flere</w:t>
            </w:r>
          </w:p>
        </w:tc>
        <w:tc>
          <w:tcPr>
            <w:tcW w:w="31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ind w:left="252"/>
              <w:jc w:val="center"/>
              <w:rPr>
                <w:rFonts w:ascii="Calibri" w:eastAsia="Calibri" w:hAnsi="Calibri" w:cs="Calibri"/>
                <w:color w:val="000000"/>
                <w:sz w:val="18"/>
                <w:szCs w:val="18"/>
              </w:rPr>
            </w:pPr>
            <w:r>
              <w:rPr>
                <w:rFonts w:ascii="Calibri" w:eastAsia="Calibri" w:hAnsi="Calibri" w:cs="Calibri"/>
                <w:sz w:val="18"/>
                <w:szCs w:val="18"/>
              </w:rPr>
              <w:t>1 eller flere</w:t>
            </w:r>
          </w:p>
        </w:tc>
      </w:tr>
      <w:tr w:rsidR="005C0CCB">
        <w:trPr>
          <w:trHeight w:val="240"/>
        </w:trPr>
        <w:tc>
          <w:tcPr>
            <w:tcW w:w="30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Kritisk</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Alle</w:t>
            </w:r>
          </w:p>
        </w:tc>
        <w:tc>
          <w:tcPr>
            <w:tcW w:w="31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ind w:left="252"/>
              <w:jc w:val="center"/>
              <w:rPr>
                <w:rFonts w:ascii="Calibri" w:eastAsia="Calibri" w:hAnsi="Calibri" w:cs="Calibri"/>
                <w:color w:val="000000"/>
                <w:sz w:val="18"/>
                <w:szCs w:val="18"/>
              </w:rPr>
            </w:pPr>
            <w:r>
              <w:rPr>
                <w:rFonts w:ascii="Calibri" w:eastAsia="Calibri" w:hAnsi="Calibri" w:cs="Calibri"/>
                <w:color w:val="000000"/>
                <w:sz w:val="18"/>
                <w:szCs w:val="18"/>
              </w:rPr>
              <w:t>Alle</w:t>
            </w:r>
          </w:p>
        </w:tc>
      </w:tr>
    </w:tbl>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pStyle w:val="Heading2"/>
        <w:numPr>
          <w:ilvl w:val="1"/>
          <w:numId w:val="1"/>
        </w:numPr>
      </w:pPr>
      <w:bookmarkStart w:id="10" w:name="_17dp8vu" w:colFirst="0" w:colLast="0"/>
      <w:bookmarkEnd w:id="10"/>
      <w:r>
        <w:rPr>
          <w:rFonts w:ascii="Calibri" w:eastAsia="Calibri" w:hAnsi="Calibri" w:cs="Calibri"/>
        </w:rPr>
        <w:t>Prioritet</w:t>
      </w:r>
    </w:p>
    <w:p w:rsidR="005C0CCB" w:rsidRDefault="005B0090">
      <w:pPr>
        <w:keepLines w:val="0"/>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Tabellen viser </w:t>
      </w:r>
      <w:proofErr w:type="gramStart"/>
      <w:r>
        <w:rPr>
          <w:rFonts w:ascii="Calibri" w:eastAsia="Calibri" w:hAnsi="Calibri" w:cs="Calibri"/>
          <w:color w:val="000000"/>
        </w:rPr>
        <w:t>hvilke prioritet</w:t>
      </w:r>
      <w:proofErr w:type="gramEnd"/>
      <w:r>
        <w:rPr>
          <w:rFonts w:ascii="Calibri" w:eastAsia="Calibri" w:hAnsi="Calibri" w:cs="Calibri"/>
          <w:color w:val="000000"/>
        </w:rPr>
        <w:t xml:space="preserve"> </w:t>
      </w:r>
      <w:proofErr w:type="spellStart"/>
      <w:r>
        <w:rPr>
          <w:rFonts w:ascii="Calibri" w:eastAsia="Calibri" w:hAnsi="Calibri" w:cs="Calibri"/>
          <w:color w:val="000000"/>
        </w:rPr>
        <w:t>Incidenten</w:t>
      </w:r>
      <w:proofErr w:type="spellEnd"/>
      <w:r>
        <w:rPr>
          <w:rFonts w:ascii="Calibri" w:eastAsia="Calibri" w:hAnsi="Calibri" w:cs="Calibri"/>
          <w:color w:val="000000"/>
        </w:rPr>
        <w:t xml:space="preserve"> får med utgangspunkt i påvirkningsgrad og viktighetsgrad:</w:t>
      </w:r>
    </w:p>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w:t>
      </w:r>
    </w:p>
    <w:tbl>
      <w:tblPr>
        <w:tblStyle w:val="a6"/>
        <w:tblW w:w="5501" w:type="dxa"/>
        <w:tblLayout w:type="fixed"/>
        <w:tblLook w:val="0400" w:firstRow="0" w:lastRow="0" w:firstColumn="0" w:lastColumn="0" w:noHBand="0" w:noVBand="1"/>
      </w:tblPr>
      <w:tblGrid>
        <w:gridCol w:w="1284"/>
        <w:gridCol w:w="885"/>
        <w:gridCol w:w="1064"/>
        <w:gridCol w:w="1134"/>
        <w:gridCol w:w="1134"/>
      </w:tblGrid>
      <w:tr w:rsidR="005C0CCB">
        <w:tc>
          <w:tcPr>
            <w:tcW w:w="1285" w:type="dxa"/>
            <w:vMerge w:val="restart"/>
            <w:tcBorders>
              <w:top w:val="single" w:sz="4" w:space="0" w:color="000000"/>
              <w:left w:val="single" w:sz="4" w:space="0" w:color="000000"/>
              <w:bottom w:val="single" w:sz="4" w:space="0" w:color="000000"/>
              <w:right w:val="single" w:sz="4" w:space="0" w:color="000000"/>
            </w:tcBorders>
            <w:shd w:val="clear" w:color="auto" w:fill="CCCCCC"/>
            <w:tcMar>
              <w:top w:w="108" w:type="dxa"/>
              <w:left w:w="115" w:type="dxa"/>
              <w:bottom w:w="108"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Viktighetsgrad</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w:t>
            </w:r>
          </w:p>
        </w:tc>
        <w:tc>
          <w:tcPr>
            <w:tcW w:w="885"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i/>
                <w:color w:val="000000"/>
                <w:sz w:val="18"/>
                <w:szCs w:val="18"/>
              </w:rPr>
              <w:t>Kritisk</w:t>
            </w:r>
          </w:p>
        </w:tc>
        <w:tc>
          <w:tcPr>
            <w:tcW w:w="1064" w:type="dxa"/>
            <w:tcBorders>
              <w:top w:val="single" w:sz="4" w:space="0" w:color="000000"/>
              <w:left w:val="single" w:sz="4" w:space="0" w:color="000000"/>
              <w:bottom w:val="single" w:sz="4" w:space="0" w:color="000000"/>
              <w:right w:val="single" w:sz="4" w:space="0" w:color="000000"/>
            </w:tcBorders>
            <w:shd w:val="clear" w:color="auto" w:fill="FFFFFF"/>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 xml:space="preserve">3. prioritet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2. prioritet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1. prioritet</w:t>
            </w:r>
          </w:p>
        </w:tc>
      </w:tr>
      <w:tr w:rsidR="005C0CCB">
        <w:tc>
          <w:tcPr>
            <w:tcW w:w="1285" w:type="dxa"/>
            <w:vMerge/>
            <w:tcBorders>
              <w:top w:val="single" w:sz="4" w:space="0" w:color="000000"/>
              <w:left w:val="single" w:sz="4" w:space="0" w:color="000000"/>
              <w:bottom w:val="single" w:sz="4" w:space="0" w:color="000000"/>
              <w:right w:val="single" w:sz="4" w:space="0" w:color="000000"/>
            </w:tcBorders>
            <w:shd w:val="clear" w:color="auto" w:fill="CCCCCC"/>
            <w:tcMar>
              <w:top w:w="108" w:type="dxa"/>
              <w:left w:w="115" w:type="dxa"/>
              <w:bottom w:w="108" w:type="dxa"/>
              <w:right w:w="115" w:type="dxa"/>
            </w:tcMar>
          </w:tcPr>
          <w:p w:rsidR="005C0CCB" w:rsidRDefault="005C0CCB">
            <w:pPr>
              <w:keepLines w:val="0"/>
              <w:pBdr>
                <w:top w:val="nil"/>
                <w:left w:val="nil"/>
                <w:bottom w:val="nil"/>
                <w:right w:val="nil"/>
                <w:between w:val="nil"/>
              </w:pBdr>
              <w:spacing w:line="276" w:lineRule="auto"/>
              <w:rPr>
                <w:rFonts w:ascii="Calibri" w:eastAsia="Calibri" w:hAnsi="Calibri" w:cs="Calibri"/>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i/>
                <w:color w:val="000000"/>
                <w:sz w:val="18"/>
                <w:szCs w:val="18"/>
              </w:rPr>
              <w:t>Middels</w:t>
            </w:r>
          </w:p>
        </w:tc>
        <w:tc>
          <w:tcPr>
            <w:tcW w:w="1064" w:type="dxa"/>
            <w:tcBorders>
              <w:top w:val="single" w:sz="4" w:space="0" w:color="000000"/>
              <w:left w:val="single" w:sz="4" w:space="0" w:color="000000"/>
              <w:bottom w:val="single" w:sz="4" w:space="0" w:color="000000"/>
              <w:right w:val="single" w:sz="4" w:space="0" w:color="000000"/>
            </w:tcBorders>
            <w:shd w:val="clear" w:color="auto" w:fill="FFFFFF"/>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4. prioritet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3. prioritet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2. prioritet</w:t>
            </w:r>
          </w:p>
        </w:tc>
      </w:tr>
      <w:tr w:rsidR="005C0CCB">
        <w:trPr>
          <w:trHeight w:val="240"/>
        </w:trPr>
        <w:tc>
          <w:tcPr>
            <w:tcW w:w="1285" w:type="dxa"/>
            <w:vMerge/>
            <w:tcBorders>
              <w:top w:val="single" w:sz="4" w:space="0" w:color="000000"/>
              <w:left w:val="single" w:sz="4" w:space="0" w:color="000000"/>
              <w:bottom w:val="single" w:sz="4" w:space="0" w:color="000000"/>
              <w:right w:val="single" w:sz="4" w:space="0" w:color="000000"/>
            </w:tcBorders>
            <w:shd w:val="clear" w:color="auto" w:fill="CCCCCC"/>
            <w:tcMar>
              <w:top w:w="108" w:type="dxa"/>
              <w:left w:w="115" w:type="dxa"/>
              <w:bottom w:w="108" w:type="dxa"/>
              <w:right w:w="115" w:type="dxa"/>
            </w:tcMar>
          </w:tcPr>
          <w:p w:rsidR="005C0CCB" w:rsidRDefault="005C0CCB">
            <w:pPr>
              <w:keepLines w:val="0"/>
              <w:pBdr>
                <w:top w:val="nil"/>
                <w:left w:val="nil"/>
                <w:bottom w:val="nil"/>
                <w:right w:val="nil"/>
                <w:between w:val="nil"/>
              </w:pBdr>
              <w:spacing w:line="276" w:lineRule="auto"/>
              <w:rPr>
                <w:rFonts w:ascii="Calibri" w:eastAsia="Calibri" w:hAnsi="Calibri" w:cs="Calibri"/>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i/>
                <w:color w:val="000000"/>
                <w:sz w:val="18"/>
                <w:szCs w:val="18"/>
              </w:rPr>
              <w:t>Lav</w:t>
            </w:r>
          </w:p>
        </w:tc>
        <w:tc>
          <w:tcPr>
            <w:tcW w:w="1064" w:type="dxa"/>
            <w:tcBorders>
              <w:top w:val="single" w:sz="4" w:space="0" w:color="000000"/>
              <w:left w:val="single" w:sz="4" w:space="0" w:color="000000"/>
              <w:bottom w:val="single" w:sz="4" w:space="0" w:color="000000"/>
              <w:right w:val="single" w:sz="4" w:space="0" w:color="000000"/>
            </w:tcBorders>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5. prioritet</w:t>
            </w:r>
          </w:p>
        </w:tc>
        <w:tc>
          <w:tcPr>
            <w:tcW w:w="1134" w:type="dxa"/>
            <w:tcBorders>
              <w:top w:val="single" w:sz="4" w:space="0" w:color="000000"/>
              <w:left w:val="single" w:sz="4" w:space="0" w:color="000000"/>
              <w:bottom w:val="single" w:sz="4" w:space="0" w:color="000000"/>
              <w:right w:val="single" w:sz="4" w:space="0" w:color="000000"/>
            </w:tcBorders>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4. prioritet</w:t>
            </w:r>
          </w:p>
        </w:tc>
        <w:tc>
          <w:tcPr>
            <w:tcW w:w="1134" w:type="dxa"/>
            <w:tcBorders>
              <w:top w:val="single" w:sz="4" w:space="0" w:color="000000"/>
              <w:left w:val="single" w:sz="4" w:space="0" w:color="000000"/>
              <w:bottom w:val="single" w:sz="4" w:space="0" w:color="000000"/>
              <w:right w:val="single" w:sz="4" w:space="0" w:color="000000"/>
            </w:tcBorders>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3. prioritet</w:t>
            </w:r>
          </w:p>
        </w:tc>
      </w:tr>
      <w:tr w:rsidR="005C0CCB">
        <w:trPr>
          <w:trHeight w:val="60"/>
        </w:trPr>
        <w:tc>
          <w:tcPr>
            <w:tcW w:w="1285" w:type="dxa"/>
            <w:vMerge/>
            <w:tcBorders>
              <w:top w:val="single" w:sz="4" w:space="0" w:color="000000"/>
              <w:left w:val="single" w:sz="4" w:space="0" w:color="000000"/>
              <w:bottom w:val="single" w:sz="4" w:space="0" w:color="000000"/>
              <w:right w:val="single" w:sz="4" w:space="0" w:color="000000"/>
            </w:tcBorders>
            <w:shd w:val="clear" w:color="auto" w:fill="CCCCCC"/>
            <w:tcMar>
              <w:top w:w="108" w:type="dxa"/>
              <w:left w:w="115" w:type="dxa"/>
              <w:bottom w:w="108" w:type="dxa"/>
              <w:right w:w="115" w:type="dxa"/>
            </w:tcMar>
          </w:tcPr>
          <w:p w:rsidR="005C0CCB" w:rsidRDefault="005C0CCB">
            <w:pPr>
              <w:keepLines w:val="0"/>
              <w:pBdr>
                <w:top w:val="nil"/>
                <w:left w:val="nil"/>
                <w:bottom w:val="nil"/>
                <w:right w:val="nil"/>
                <w:between w:val="nil"/>
              </w:pBdr>
              <w:spacing w:line="276" w:lineRule="auto"/>
              <w:rPr>
                <w:rFonts w:ascii="Calibri" w:eastAsia="Calibri" w:hAnsi="Calibri" w:cs="Calibri"/>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color w:val="000000"/>
                <w:sz w:val="18"/>
                <w:szCs w:val="18"/>
              </w:rPr>
              <w:t> </w:t>
            </w:r>
          </w:p>
        </w:tc>
        <w:tc>
          <w:tcPr>
            <w:tcW w:w="1064"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i/>
                <w:color w:val="000000"/>
                <w:sz w:val="18"/>
                <w:szCs w:val="18"/>
              </w:rPr>
              <w:t>Lav</w:t>
            </w:r>
          </w:p>
        </w:tc>
        <w:tc>
          <w:tcPr>
            <w:tcW w:w="1134"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i/>
                <w:color w:val="000000"/>
                <w:sz w:val="18"/>
                <w:szCs w:val="18"/>
              </w:rPr>
              <w:t>Middels</w:t>
            </w:r>
          </w:p>
        </w:tc>
        <w:tc>
          <w:tcPr>
            <w:tcW w:w="1134" w:type="dxa"/>
            <w:tcBorders>
              <w:top w:val="single" w:sz="4" w:space="0" w:color="000000"/>
              <w:left w:val="single" w:sz="4" w:space="0" w:color="000000"/>
              <w:bottom w:val="single" w:sz="4" w:space="0" w:color="000000"/>
              <w:right w:val="single" w:sz="4" w:space="0" w:color="000000"/>
            </w:tcBorders>
            <w:shd w:val="clear" w:color="auto" w:fill="E6E6E6"/>
            <w:tcMar>
              <w:top w:w="108" w:type="dxa"/>
              <w:left w:w="115" w:type="dxa"/>
              <w:bottom w:w="108" w:type="dxa"/>
              <w:right w:w="115"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i/>
                <w:color w:val="000000"/>
                <w:sz w:val="18"/>
                <w:szCs w:val="18"/>
              </w:rPr>
              <w:t>Kritisk</w:t>
            </w:r>
          </w:p>
        </w:tc>
      </w:tr>
      <w:tr w:rsidR="005C0CCB">
        <w:tc>
          <w:tcPr>
            <w:tcW w:w="1285" w:type="dxa"/>
            <w:vMerge/>
            <w:tcBorders>
              <w:top w:val="single" w:sz="4" w:space="0" w:color="000000"/>
              <w:left w:val="single" w:sz="4" w:space="0" w:color="000000"/>
              <w:bottom w:val="single" w:sz="4" w:space="0" w:color="000000"/>
              <w:right w:val="single" w:sz="4" w:space="0" w:color="000000"/>
            </w:tcBorders>
            <w:shd w:val="clear" w:color="auto" w:fill="CCCCCC"/>
            <w:tcMar>
              <w:top w:w="108" w:type="dxa"/>
              <w:left w:w="115" w:type="dxa"/>
              <w:bottom w:w="108" w:type="dxa"/>
              <w:right w:w="115" w:type="dxa"/>
            </w:tcMar>
          </w:tcPr>
          <w:p w:rsidR="005C0CCB" w:rsidRDefault="005C0CCB">
            <w:pPr>
              <w:keepLines w:val="0"/>
              <w:pBdr>
                <w:top w:val="nil"/>
                <w:left w:val="nil"/>
                <w:bottom w:val="nil"/>
                <w:right w:val="nil"/>
                <w:between w:val="nil"/>
              </w:pBdr>
              <w:spacing w:line="276" w:lineRule="auto"/>
              <w:rPr>
                <w:rFonts w:ascii="Calibri" w:eastAsia="Calibri" w:hAnsi="Calibri" w:cs="Calibri"/>
                <w:color w:val="000000"/>
                <w:sz w:val="18"/>
                <w:szCs w:val="18"/>
              </w:rPr>
            </w:pPr>
          </w:p>
        </w:tc>
        <w:tc>
          <w:tcPr>
            <w:tcW w:w="4217" w:type="dxa"/>
            <w:gridSpan w:val="4"/>
            <w:tcBorders>
              <w:top w:val="single" w:sz="4" w:space="0" w:color="000000"/>
              <w:left w:val="single" w:sz="4" w:space="0" w:color="000000"/>
              <w:bottom w:val="single" w:sz="4" w:space="0" w:color="000000"/>
              <w:right w:val="single" w:sz="4" w:space="0" w:color="000000"/>
            </w:tcBorders>
            <w:shd w:val="clear" w:color="auto" w:fill="B7B7B7"/>
            <w:tcMar>
              <w:top w:w="108" w:type="dxa"/>
              <w:left w:w="115" w:type="dxa"/>
              <w:bottom w:w="108"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i/>
                <w:color w:val="000000"/>
                <w:sz w:val="18"/>
                <w:szCs w:val="18"/>
              </w:rPr>
              <w:t>Påvirkningsgrad</w:t>
            </w:r>
          </w:p>
        </w:tc>
      </w:tr>
    </w:tbl>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w:t>
      </w:r>
    </w:p>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color w:val="000000"/>
        </w:rPr>
        <w:t> </w:t>
      </w:r>
    </w:p>
    <w:p w:rsidR="005C0CCB" w:rsidRDefault="005B0090">
      <w:pPr>
        <w:pStyle w:val="Heading2"/>
        <w:numPr>
          <w:ilvl w:val="1"/>
          <w:numId w:val="1"/>
        </w:numPr>
      </w:pPr>
      <w:bookmarkStart w:id="11" w:name="_3rdcrjn" w:colFirst="0" w:colLast="0"/>
      <w:bookmarkEnd w:id="11"/>
      <w:r>
        <w:rPr>
          <w:rFonts w:ascii="Calibri" w:eastAsia="Calibri" w:hAnsi="Calibri" w:cs="Calibri"/>
        </w:rPr>
        <w:t>Feilrettingstid</w:t>
      </w:r>
    </w:p>
    <w:p w:rsidR="005C0CCB" w:rsidRDefault="005B0090">
      <w:pPr>
        <w:keepLines w:val="0"/>
        <w:widowControl/>
        <w:pBdr>
          <w:top w:val="nil"/>
          <w:left w:val="nil"/>
          <w:bottom w:val="nil"/>
          <w:right w:val="nil"/>
          <w:between w:val="nil"/>
        </w:pBdr>
        <w:jc w:val="both"/>
        <w:rPr>
          <w:rFonts w:ascii="Calibri" w:eastAsia="Calibri" w:hAnsi="Calibri" w:cs="Calibri"/>
        </w:rPr>
      </w:pPr>
      <w:r>
        <w:rPr>
          <w:rFonts w:ascii="Calibri" w:eastAsia="Calibri" w:hAnsi="Calibri" w:cs="Calibri"/>
        </w:rPr>
        <w:t>Feilrettingstid for tjenester/deler av tjenester der annet ikke er avtalt:</w:t>
      </w:r>
    </w:p>
    <w:p w:rsidR="005C0CCB" w:rsidRDefault="005B0090">
      <w:pPr>
        <w:keepLines w:val="0"/>
        <w:widowControl/>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w:t>
      </w:r>
    </w:p>
    <w:tbl>
      <w:tblPr>
        <w:tblStyle w:val="a7"/>
        <w:tblW w:w="3360" w:type="dxa"/>
        <w:tblLayout w:type="fixed"/>
        <w:tblLook w:val="0400" w:firstRow="0" w:lastRow="0" w:firstColumn="0" w:lastColumn="0" w:noHBand="0" w:noVBand="1"/>
      </w:tblPr>
      <w:tblGrid>
        <w:gridCol w:w="1545"/>
        <w:gridCol w:w="1815"/>
      </w:tblGrid>
      <w:tr w:rsidR="005C0CCB">
        <w:trPr>
          <w:trHeight w:val="220"/>
        </w:trPr>
        <w:tc>
          <w:tcPr>
            <w:tcW w:w="1545" w:type="dxa"/>
            <w:tcBorders>
              <w:top w:val="single" w:sz="6" w:space="0" w:color="000000"/>
              <w:left w:val="single" w:sz="6" w:space="0" w:color="000000"/>
              <w:bottom w:val="single" w:sz="6" w:space="0" w:color="000000"/>
              <w:right w:val="single" w:sz="6" w:space="0" w:color="000000"/>
            </w:tcBorders>
            <w:shd w:val="clear" w:color="auto" w:fill="D9D9D9"/>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Prioritet</w:t>
            </w:r>
          </w:p>
        </w:tc>
        <w:tc>
          <w:tcPr>
            <w:tcW w:w="1815" w:type="dxa"/>
            <w:tcBorders>
              <w:top w:val="single" w:sz="6" w:space="0" w:color="000000"/>
              <w:left w:val="single" w:sz="6" w:space="0" w:color="000000"/>
              <w:bottom w:val="single" w:sz="6" w:space="0" w:color="000000"/>
              <w:right w:val="single" w:sz="6" w:space="0" w:color="000000"/>
            </w:tcBorders>
            <w:shd w:val="clear" w:color="auto" w:fill="D9D9D9"/>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Feilrettingstid</w:t>
            </w:r>
          </w:p>
        </w:tc>
      </w:tr>
      <w:tr w:rsidR="005C0CCB">
        <w:trPr>
          <w:trHeight w:val="140"/>
        </w:trPr>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181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sz w:val="18"/>
                <w:szCs w:val="18"/>
              </w:rPr>
              <w:t>1</w:t>
            </w:r>
            <w:r>
              <w:rPr>
                <w:rFonts w:ascii="Calibri" w:eastAsia="Calibri" w:hAnsi="Calibri" w:cs="Calibri"/>
                <w:color w:val="000000"/>
                <w:sz w:val="18"/>
                <w:szCs w:val="18"/>
              </w:rPr>
              <w:t xml:space="preserve"> time*</w:t>
            </w:r>
          </w:p>
        </w:tc>
      </w:tr>
      <w:tr w:rsidR="005C0CCB">
        <w:trPr>
          <w:trHeight w:val="260"/>
        </w:trPr>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181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4 timer</w:t>
            </w:r>
          </w:p>
        </w:tc>
      </w:tr>
      <w:tr w:rsidR="005C0CCB">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181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8 timer</w:t>
            </w:r>
          </w:p>
        </w:tc>
      </w:tr>
      <w:tr w:rsidR="005C0CCB">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181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12 timer</w:t>
            </w:r>
          </w:p>
        </w:tc>
      </w:tr>
      <w:tr w:rsidR="005C0CCB">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181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C0CCB" w:rsidRDefault="005B0090">
            <w:pPr>
              <w:keepLines w:val="0"/>
              <w:widowControl/>
              <w:pBdr>
                <w:top w:val="nil"/>
                <w:left w:val="nil"/>
                <w:bottom w:val="nil"/>
                <w:right w:val="nil"/>
                <w:between w:val="nil"/>
              </w:pBdr>
              <w:spacing w:before="40" w:after="40"/>
              <w:jc w:val="center"/>
              <w:rPr>
                <w:rFonts w:ascii="Calibri" w:eastAsia="Calibri" w:hAnsi="Calibri" w:cs="Calibri"/>
                <w:color w:val="000000"/>
                <w:sz w:val="18"/>
                <w:szCs w:val="18"/>
              </w:rPr>
            </w:pPr>
            <w:r>
              <w:rPr>
                <w:rFonts w:ascii="Calibri" w:eastAsia="Calibri" w:hAnsi="Calibri" w:cs="Calibri"/>
                <w:color w:val="000000"/>
                <w:sz w:val="18"/>
                <w:szCs w:val="18"/>
              </w:rPr>
              <w:t>24 timer</w:t>
            </w:r>
          </w:p>
        </w:tc>
      </w:tr>
    </w:tbl>
    <w:p w:rsidR="005C0CCB" w:rsidRDefault="005B0090">
      <w:pPr>
        <w:keepLines w:val="0"/>
        <w:widowControl/>
        <w:pBdr>
          <w:top w:val="nil"/>
          <w:left w:val="nil"/>
          <w:bottom w:val="nil"/>
          <w:right w:val="nil"/>
          <w:between w:val="nil"/>
        </w:pBdr>
        <w:jc w:val="both"/>
        <w:rPr>
          <w:rFonts w:ascii="Calibri" w:eastAsia="Calibri" w:hAnsi="Calibri" w:cs="Calibri"/>
        </w:rPr>
      </w:pPr>
      <w:r>
        <w:rPr>
          <w:rFonts w:ascii="Calibri" w:eastAsia="Calibri" w:hAnsi="Calibri" w:cs="Calibri"/>
          <w:color w:val="000000"/>
        </w:rPr>
        <w:t> </w:t>
      </w:r>
    </w:p>
    <w:p w:rsidR="005C0CCB" w:rsidRDefault="005B0090">
      <w:pPr>
        <w:keepLines w:val="0"/>
        <w:widowControl/>
        <w:rPr>
          <w:rFonts w:ascii="Calibri" w:eastAsia="Calibri" w:hAnsi="Calibri" w:cs="Calibri"/>
        </w:rPr>
      </w:pPr>
      <w:r>
        <w:rPr>
          <w:rFonts w:ascii="Calibri" w:eastAsia="Calibri" w:hAnsi="Calibri" w:cs="Calibri"/>
        </w:rPr>
        <w:t>*Dersom feilretting av prioritet 1 feil krever oppmøte på lokasjon (</w:t>
      </w:r>
      <w:proofErr w:type="spellStart"/>
      <w:r>
        <w:rPr>
          <w:rFonts w:ascii="Calibri" w:eastAsia="Calibri" w:hAnsi="Calibri" w:cs="Calibri"/>
        </w:rPr>
        <w:t>onsite</w:t>
      </w:r>
      <w:proofErr w:type="spellEnd"/>
      <w:r>
        <w:rPr>
          <w:rFonts w:ascii="Calibri" w:eastAsia="Calibri" w:hAnsi="Calibri" w:cs="Calibri"/>
        </w:rPr>
        <w:t>) innrømmes Leverandøren 1 time ekstra feilrettingstid. Behov for oppmøte dokumenteres i sak.</w:t>
      </w:r>
    </w:p>
    <w:p w:rsidR="005C0CCB" w:rsidRDefault="005C0CCB">
      <w:pPr>
        <w:keepLines w:val="0"/>
        <w:widowControl/>
        <w:rPr>
          <w:rFonts w:ascii="Calibri" w:eastAsia="Calibri" w:hAnsi="Calibri" w:cs="Calibri"/>
        </w:rPr>
      </w:pPr>
    </w:p>
    <w:p w:rsidR="005C0CCB" w:rsidRDefault="005B0090">
      <w:pPr>
        <w:keepLines w:val="0"/>
        <w:widowControl/>
        <w:rPr>
          <w:rFonts w:ascii="Calibri" w:eastAsia="Calibri" w:hAnsi="Calibri" w:cs="Calibri"/>
        </w:rPr>
      </w:pPr>
      <w:r>
        <w:rPr>
          <w:rFonts w:ascii="Calibri" w:eastAsia="Calibri" w:hAnsi="Calibri" w:cs="Calibri"/>
        </w:rPr>
        <w:t>Hvis feilrettingstiden løper utover krav til feilrettingstid i henhold til tabellen ove</w:t>
      </w:r>
      <w:r>
        <w:rPr>
          <w:rFonts w:ascii="Calibri" w:eastAsia="Calibri" w:hAnsi="Calibri" w:cs="Calibri"/>
        </w:rPr>
        <w:t>r vil følgende gjelde:</w:t>
      </w:r>
    </w:p>
    <w:p w:rsidR="005C0CCB" w:rsidRDefault="005B0090">
      <w:pPr>
        <w:keepLines w:val="0"/>
        <w:widowControl/>
        <w:rPr>
          <w:rFonts w:ascii="Calibri" w:eastAsia="Calibri" w:hAnsi="Calibri" w:cs="Calibri"/>
        </w:rPr>
      </w:pPr>
      <w:r>
        <w:rPr>
          <w:rFonts w:ascii="Calibri" w:eastAsia="Calibri" w:hAnsi="Calibri" w:cs="Calibri"/>
        </w:rPr>
        <w:t> </w:t>
      </w:r>
    </w:p>
    <w:tbl>
      <w:tblPr>
        <w:tblStyle w:val="a8"/>
        <w:tblW w:w="9495" w:type="dxa"/>
        <w:tblInd w:w="-255" w:type="dxa"/>
        <w:tblLayout w:type="fixed"/>
        <w:tblLook w:val="0400" w:firstRow="0" w:lastRow="0" w:firstColumn="0" w:lastColumn="0" w:noHBand="0" w:noVBand="1"/>
      </w:tblPr>
      <w:tblGrid>
        <w:gridCol w:w="4725"/>
        <w:gridCol w:w="1575"/>
        <w:gridCol w:w="1575"/>
        <w:gridCol w:w="1620"/>
      </w:tblGrid>
      <w:tr w:rsidR="005C0CCB">
        <w:tc>
          <w:tcPr>
            <w:tcW w:w="472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b/>
                <w:sz w:val="18"/>
                <w:szCs w:val="18"/>
              </w:rPr>
              <w:t>Avvik fra krav til feilrettingstid for feil med Prioritet 1</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 xml:space="preserve">0,5 til 1 </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 xml:space="preserve">1,01 til 2 </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p>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 xml:space="preserve">over 2,01 </w:t>
            </w:r>
          </w:p>
        </w:tc>
      </w:tr>
      <w:tr w:rsidR="005C0CCB">
        <w:tc>
          <w:tcPr>
            <w:tcW w:w="4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Kompensasjon for vedvarende feil etter utløpt krav til feilrettingstid skal komme som tillegg til ordinær kompensasjon på brudd</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+30 % av opprinnelig kompensasjon</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+60 % av opprinnelig kompensasjon</w:t>
            </w:r>
          </w:p>
        </w:tc>
        <w:tc>
          <w:tcPr>
            <w:tcW w:w="16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+100 % av opprinnelig kompensasjon</w:t>
            </w:r>
          </w:p>
        </w:tc>
      </w:tr>
      <w:tr w:rsidR="005C0CCB">
        <w:tc>
          <w:tcPr>
            <w:tcW w:w="472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b/>
                <w:sz w:val="18"/>
                <w:szCs w:val="18"/>
              </w:rPr>
              <w:t>Avvik fra krav til feilr</w:t>
            </w:r>
            <w:r>
              <w:rPr>
                <w:rFonts w:ascii="Calibri" w:eastAsia="Calibri" w:hAnsi="Calibri" w:cs="Calibri"/>
                <w:b/>
                <w:sz w:val="18"/>
                <w:szCs w:val="18"/>
              </w:rPr>
              <w:t>ettingstid for feil med Prioritet 2</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2 til 4</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4,01 til 6</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p>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over 6,01</w:t>
            </w:r>
          </w:p>
        </w:tc>
      </w:tr>
      <w:tr w:rsidR="005C0CCB">
        <w:tc>
          <w:tcPr>
            <w:tcW w:w="4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Kompensasjon for vedvarende feil etter utløpt krav til feilrettingstid skal komme som tillegg til ordinær kompensasjon på brudd</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+20 % av opprinnelig kompensasjon</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+50 % av opprinnelig kompensasjon</w:t>
            </w:r>
          </w:p>
        </w:tc>
        <w:tc>
          <w:tcPr>
            <w:tcW w:w="16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+100 % av opprinnelig kompensasjon</w:t>
            </w:r>
          </w:p>
        </w:tc>
      </w:tr>
      <w:tr w:rsidR="005C0CCB">
        <w:tc>
          <w:tcPr>
            <w:tcW w:w="472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b/>
                <w:sz w:val="18"/>
                <w:szCs w:val="18"/>
              </w:rPr>
              <w:t>Avvik fra krav til feilr</w:t>
            </w:r>
            <w:r>
              <w:rPr>
                <w:rFonts w:ascii="Calibri" w:eastAsia="Calibri" w:hAnsi="Calibri" w:cs="Calibri"/>
                <w:b/>
                <w:sz w:val="18"/>
                <w:szCs w:val="18"/>
              </w:rPr>
              <w:t>ettingstid for feil med Prioritet 3</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 xml:space="preserve">3 til 6 </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 xml:space="preserve">6,01 til 9 </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p>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 xml:space="preserve">over 9,01 </w:t>
            </w:r>
          </w:p>
        </w:tc>
      </w:tr>
      <w:tr w:rsidR="005C0CCB">
        <w:tc>
          <w:tcPr>
            <w:tcW w:w="4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Kompensasjon for vedvarende feil etter utløpt krav til </w:t>
            </w:r>
            <w:r>
              <w:rPr>
                <w:rFonts w:ascii="Calibri" w:eastAsia="Calibri" w:hAnsi="Calibri" w:cs="Calibri"/>
                <w:sz w:val="18"/>
                <w:szCs w:val="18"/>
              </w:rPr>
              <w:lastRenderedPageBreak/>
              <w:t>feilrettingstid skal komme som tillegg til ordinær kompensasjon på brudd</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lastRenderedPageBreak/>
              <w:t xml:space="preserve">+20 % av </w:t>
            </w:r>
            <w:r>
              <w:rPr>
                <w:rFonts w:ascii="Calibri" w:eastAsia="Calibri" w:hAnsi="Calibri" w:cs="Calibri"/>
                <w:sz w:val="18"/>
                <w:szCs w:val="18"/>
              </w:rPr>
              <w:lastRenderedPageBreak/>
              <w:t>opprinnelig kompensasjon</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lastRenderedPageBreak/>
              <w:t xml:space="preserve">+50 % av </w:t>
            </w:r>
            <w:r>
              <w:rPr>
                <w:rFonts w:ascii="Calibri" w:eastAsia="Calibri" w:hAnsi="Calibri" w:cs="Calibri"/>
                <w:sz w:val="18"/>
                <w:szCs w:val="18"/>
              </w:rPr>
              <w:lastRenderedPageBreak/>
              <w:t>opprinnelig kompensasjon</w:t>
            </w:r>
          </w:p>
        </w:tc>
        <w:tc>
          <w:tcPr>
            <w:tcW w:w="16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lastRenderedPageBreak/>
              <w:t xml:space="preserve">+100 % av </w:t>
            </w:r>
            <w:r>
              <w:rPr>
                <w:rFonts w:ascii="Calibri" w:eastAsia="Calibri" w:hAnsi="Calibri" w:cs="Calibri"/>
                <w:sz w:val="18"/>
                <w:szCs w:val="18"/>
              </w:rPr>
              <w:lastRenderedPageBreak/>
              <w:t>opprinnelig kompensasjon</w:t>
            </w:r>
          </w:p>
        </w:tc>
      </w:tr>
      <w:tr w:rsidR="005C0CCB">
        <w:tc>
          <w:tcPr>
            <w:tcW w:w="472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b/>
                <w:sz w:val="18"/>
                <w:szCs w:val="18"/>
              </w:rPr>
              <w:lastRenderedPageBreak/>
              <w:t>Avvik fra krav til feilr</w:t>
            </w:r>
            <w:r>
              <w:rPr>
                <w:rFonts w:ascii="Calibri" w:eastAsia="Calibri" w:hAnsi="Calibri" w:cs="Calibri"/>
                <w:b/>
                <w:sz w:val="18"/>
                <w:szCs w:val="18"/>
              </w:rPr>
              <w:t>ettingstid for feil med Prioritet 4</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4 til 8</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8,01 til 12</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p>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over 12,01</w:t>
            </w:r>
          </w:p>
        </w:tc>
      </w:tr>
      <w:tr w:rsidR="005C0CCB">
        <w:tc>
          <w:tcPr>
            <w:tcW w:w="4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Kompensasjon for vedvarende feil etter utløpt krav til feilrettingstid skal komme som tillegg til ordinær kompensasjon på brudd</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+10 % av opprinnelig kompensasjon</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+30 % av opprinnelig kompensasjon</w:t>
            </w:r>
          </w:p>
        </w:tc>
        <w:tc>
          <w:tcPr>
            <w:tcW w:w="16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+50 % av opprinnelig kompensasjon</w:t>
            </w:r>
          </w:p>
        </w:tc>
      </w:tr>
      <w:tr w:rsidR="005C0CCB">
        <w:tc>
          <w:tcPr>
            <w:tcW w:w="472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b/>
                <w:sz w:val="18"/>
                <w:szCs w:val="18"/>
              </w:rPr>
              <w:t>Avvik fra krav til feilre</w:t>
            </w:r>
            <w:r>
              <w:rPr>
                <w:rFonts w:ascii="Calibri" w:eastAsia="Calibri" w:hAnsi="Calibri" w:cs="Calibri"/>
                <w:b/>
                <w:sz w:val="18"/>
                <w:szCs w:val="18"/>
              </w:rPr>
              <w:t>ttingstid for feil med Prioritet 5</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8 til 12</w:t>
            </w:r>
          </w:p>
        </w:tc>
        <w:tc>
          <w:tcPr>
            <w:tcW w:w="157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r>
              <w:rPr>
                <w:rFonts w:ascii="Calibri" w:eastAsia="Calibri" w:hAnsi="Calibri" w:cs="Calibri"/>
                <w:sz w:val="18"/>
                <w:szCs w:val="18"/>
              </w:rPr>
              <w:br/>
              <w:t>12,01 til 24</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feilrettingstid</w:t>
            </w:r>
          </w:p>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over 24,01</w:t>
            </w:r>
          </w:p>
        </w:tc>
      </w:tr>
      <w:tr w:rsidR="005C0CCB">
        <w:tc>
          <w:tcPr>
            <w:tcW w:w="4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Kompensasjon for vedvarende feil etter utløpt krav til feilrettingstid skal komme som tillegg til ordinær kompensasjon på brudd</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+10 % av opprinnelig kompensasjon</w:t>
            </w:r>
          </w:p>
        </w:tc>
        <w:tc>
          <w:tcPr>
            <w:tcW w:w="15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+30 % av opprinnelig kompensasjon</w:t>
            </w:r>
          </w:p>
        </w:tc>
        <w:tc>
          <w:tcPr>
            <w:tcW w:w="16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+50 % av opprinnelig kompensasjon</w:t>
            </w:r>
          </w:p>
        </w:tc>
      </w:tr>
    </w:tbl>
    <w:p w:rsidR="005C0CCB" w:rsidRDefault="005B0090">
      <w:pPr>
        <w:keepLines w:val="0"/>
        <w:widowControl/>
        <w:rPr>
          <w:rFonts w:ascii="Calibri" w:eastAsia="Calibri" w:hAnsi="Calibri" w:cs="Calibri"/>
        </w:rPr>
      </w:pPr>
      <w:r>
        <w:rPr>
          <w:rFonts w:ascii="Calibri" w:eastAsia="Calibri" w:hAnsi="Calibri" w:cs="Calibri"/>
        </w:rPr>
        <w:t>  </w:t>
      </w:r>
    </w:p>
    <w:p w:rsidR="005C0CCB" w:rsidRDefault="005B0090">
      <w:pPr>
        <w:pStyle w:val="Heading1"/>
        <w:numPr>
          <w:ilvl w:val="0"/>
          <w:numId w:val="1"/>
        </w:numPr>
        <w:rPr>
          <w:rFonts w:ascii="Calibri" w:eastAsia="Calibri" w:hAnsi="Calibri" w:cs="Calibri"/>
        </w:rPr>
      </w:pPr>
      <w:bookmarkStart w:id="12" w:name="_26in1rg" w:colFirst="0" w:colLast="0"/>
      <w:bookmarkEnd w:id="12"/>
      <w:r>
        <w:rPr>
          <w:rFonts w:ascii="Calibri" w:eastAsia="Calibri" w:hAnsi="Calibri" w:cs="Calibri"/>
        </w:rPr>
        <w:t>Beregninger av kompensasjon knyttet til tilgjengelighet</w:t>
      </w:r>
    </w:p>
    <w:p w:rsidR="005C0CCB" w:rsidRDefault="005B0090">
      <w:pPr>
        <w:pStyle w:val="Heading2"/>
        <w:numPr>
          <w:ilvl w:val="1"/>
          <w:numId w:val="1"/>
        </w:numPr>
        <w:pBdr>
          <w:top w:val="nil"/>
          <w:left w:val="nil"/>
          <w:bottom w:val="nil"/>
          <w:right w:val="nil"/>
          <w:between w:val="nil"/>
        </w:pBdr>
      </w:pPr>
      <w:bookmarkStart w:id="13" w:name="_lnxbz9" w:colFirst="0" w:colLast="0"/>
      <w:bookmarkEnd w:id="13"/>
      <w:r>
        <w:rPr>
          <w:rFonts w:ascii="Calibri" w:eastAsia="Calibri" w:hAnsi="Calibri" w:cs="Calibri"/>
        </w:rPr>
        <w:t>Tjenester med 99,90% tilgjengelighetsgrad</w:t>
      </w:r>
    </w:p>
    <w:p w:rsidR="005C0CCB" w:rsidRDefault="005B0090">
      <w:pPr>
        <w:keepLines w:val="0"/>
        <w:widowControl/>
        <w:rPr>
          <w:rFonts w:ascii="Calibri" w:eastAsia="Calibri" w:hAnsi="Calibri" w:cs="Calibri"/>
        </w:rPr>
      </w:pPr>
      <w:r>
        <w:rPr>
          <w:rFonts w:ascii="Calibri" w:eastAsia="Calibri" w:hAnsi="Calibri" w:cs="Calibri"/>
        </w:rPr>
        <w:t>Dersom målt tilgjengelighet i en måned avviker fra avtalt tilgjengelighet på tjenestene innrømmes Kunden krav til standardisert kompensasjon i henhold til tab</w:t>
      </w:r>
      <w:r>
        <w:rPr>
          <w:rFonts w:ascii="Calibri" w:eastAsia="Calibri" w:hAnsi="Calibri" w:cs="Calibri"/>
        </w:rPr>
        <w:t>ellen under.</w:t>
      </w:r>
    </w:p>
    <w:p w:rsidR="005C0CCB" w:rsidRDefault="005C0CCB">
      <w:pPr>
        <w:keepLines w:val="0"/>
        <w:widowControl/>
        <w:rPr>
          <w:rFonts w:ascii="Calibri" w:eastAsia="Calibri" w:hAnsi="Calibri" w:cs="Calibri"/>
        </w:rPr>
      </w:pPr>
    </w:p>
    <w:tbl>
      <w:tblPr>
        <w:tblStyle w:val="a9"/>
        <w:tblW w:w="9510" w:type="dxa"/>
        <w:tblInd w:w="-195" w:type="dxa"/>
        <w:tblLayout w:type="fixed"/>
        <w:tblLook w:val="0400" w:firstRow="0" w:lastRow="0" w:firstColumn="0" w:lastColumn="0" w:noHBand="0" w:noVBand="1"/>
      </w:tblPr>
      <w:tblGrid>
        <w:gridCol w:w="1965"/>
        <w:gridCol w:w="2040"/>
        <w:gridCol w:w="1365"/>
        <w:gridCol w:w="1380"/>
        <w:gridCol w:w="1365"/>
        <w:gridCol w:w="1395"/>
      </w:tblGrid>
      <w:tr w:rsidR="005C0CCB">
        <w:tc>
          <w:tcPr>
            <w:tcW w:w="19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5C0CCB" w:rsidRDefault="005B0090">
            <w:pPr>
              <w:keepLines w:val="0"/>
              <w:widowControl/>
              <w:rPr>
                <w:rFonts w:ascii="Calibri" w:eastAsia="Calibri" w:hAnsi="Calibri" w:cs="Calibri"/>
                <w:b/>
                <w:sz w:val="18"/>
                <w:szCs w:val="18"/>
              </w:rPr>
            </w:pPr>
            <w:r>
              <w:rPr>
                <w:rFonts w:ascii="Calibri" w:eastAsia="Calibri" w:hAnsi="Calibri" w:cs="Calibri"/>
                <w:b/>
                <w:sz w:val="18"/>
                <w:szCs w:val="18"/>
              </w:rPr>
              <w:t>Tilgjengelighetsgrad</w:t>
            </w:r>
          </w:p>
        </w:tc>
        <w:tc>
          <w:tcPr>
            <w:tcW w:w="20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5C0CCB" w:rsidRDefault="005B0090">
            <w:pPr>
              <w:keepLines w:val="0"/>
              <w:widowControl/>
              <w:jc w:val="center"/>
              <w:rPr>
                <w:rFonts w:ascii="Calibri" w:eastAsia="Calibri" w:hAnsi="Calibri" w:cs="Calibri"/>
                <w:b/>
                <w:sz w:val="18"/>
                <w:szCs w:val="18"/>
              </w:rPr>
            </w:pPr>
            <w:r>
              <w:rPr>
                <w:rFonts w:ascii="Calibri" w:eastAsia="Calibri" w:hAnsi="Calibri" w:cs="Calibri"/>
                <w:b/>
                <w:sz w:val="18"/>
                <w:szCs w:val="18"/>
              </w:rPr>
              <w:t>Avvik i tid</w:t>
            </w:r>
          </w:p>
        </w:tc>
        <w:tc>
          <w:tcPr>
            <w:tcW w:w="13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5C0CCB" w:rsidRDefault="005B0090">
            <w:pPr>
              <w:keepLines w:val="0"/>
              <w:widowControl/>
              <w:jc w:val="center"/>
              <w:rPr>
                <w:rFonts w:ascii="Calibri" w:eastAsia="Calibri" w:hAnsi="Calibri" w:cs="Calibri"/>
                <w:b/>
                <w:sz w:val="18"/>
                <w:szCs w:val="18"/>
              </w:rPr>
            </w:pPr>
            <w:r>
              <w:rPr>
                <w:rFonts w:ascii="Calibri" w:eastAsia="Calibri" w:hAnsi="Calibri" w:cs="Calibri"/>
                <w:b/>
                <w:sz w:val="18"/>
                <w:szCs w:val="18"/>
              </w:rPr>
              <w:t xml:space="preserve">Kompensasjon </w:t>
            </w:r>
          </w:p>
          <w:p w:rsidR="005C0CCB" w:rsidRDefault="005B0090">
            <w:pPr>
              <w:keepLines w:val="0"/>
              <w:widowControl/>
              <w:jc w:val="center"/>
              <w:rPr>
                <w:rFonts w:ascii="Calibri" w:eastAsia="Calibri" w:hAnsi="Calibri" w:cs="Calibri"/>
                <w:b/>
                <w:sz w:val="18"/>
                <w:szCs w:val="18"/>
              </w:rPr>
            </w:pPr>
            <w:r>
              <w:rPr>
                <w:rFonts w:ascii="Calibri" w:eastAsia="Calibri" w:hAnsi="Calibri" w:cs="Calibri"/>
                <w:b/>
                <w:sz w:val="18"/>
                <w:szCs w:val="18"/>
              </w:rPr>
              <w:t>for inntil 2 måneder på rad med negativt avvik</w:t>
            </w:r>
          </w:p>
        </w:tc>
        <w:tc>
          <w:tcPr>
            <w:tcW w:w="13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5C0CCB" w:rsidRDefault="005B0090">
            <w:pPr>
              <w:keepLines w:val="0"/>
              <w:widowControl/>
              <w:jc w:val="center"/>
              <w:rPr>
                <w:rFonts w:ascii="Calibri" w:eastAsia="Calibri" w:hAnsi="Calibri" w:cs="Calibri"/>
                <w:b/>
                <w:sz w:val="18"/>
                <w:szCs w:val="18"/>
              </w:rPr>
            </w:pPr>
            <w:r>
              <w:rPr>
                <w:rFonts w:ascii="Calibri" w:eastAsia="Calibri" w:hAnsi="Calibri" w:cs="Calibri"/>
                <w:b/>
                <w:sz w:val="18"/>
                <w:szCs w:val="18"/>
              </w:rPr>
              <w:t>Kompensasjon for inntil 4 måneder på rad med negativt avvik</w:t>
            </w:r>
          </w:p>
        </w:tc>
        <w:tc>
          <w:tcPr>
            <w:tcW w:w="13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5C0CCB" w:rsidRDefault="005B0090">
            <w:pPr>
              <w:keepLines w:val="0"/>
              <w:widowControl/>
              <w:jc w:val="center"/>
              <w:rPr>
                <w:rFonts w:ascii="Calibri" w:eastAsia="Calibri" w:hAnsi="Calibri" w:cs="Calibri"/>
                <w:b/>
                <w:sz w:val="18"/>
                <w:szCs w:val="18"/>
              </w:rPr>
            </w:pPr>
            <w:r>
              <w:rPr>
                <w:rFonts w:ascii="Calibri" w:eastAsia="Calibri" w:hAnsi="Calibri" w:cs="Calibri"/>
                <w:b/>
                <w:sz w:val="18"/>
                <w:szCs w:val="18"/>
              </w:rPr>
              <w:t>Kompensasjon for inntil 6 måneder på rad med negativt avvik</w:t>
            </w:r>
          </w:p>
        </w:tc>
        <w:tc>
          <w:tcPr>
            <w:tcW w:w="13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5C0CCB" w:rsidRDefault="005B0090">
            <w:pPr>
              <w:keepLines w:val="0"/>
              <w:widowControl/>
              <w:jc w:val="center"/>
              <w:rPr>
                <w:rFonts w:ascii="Calibri" w:eastAsia="Calibri" w:hAnsi="Calibri" w:cs="Calibri"/>
                <w:b/>
                <w:sz w:val="18"/>
                <w:szCs w:val="18"/>
              </w:rPr>
            </w:pPr>
            <w:r>
              <w:rPr>
                <w:rFonts w:ascii="Calibri" w:eastAsia="Calibri" w:hAnsi="Calibri" w:cs="Calibri"/>
                <w:b/>
                <w:sz w:val="18"/>
                <w:szCs w:val="18"/>
              </w:rPr>
              <w:t>Kompensasjon for mer enn 6 m</w:t>
            </w:r>
            <w:r>
              <w:rPr>
                <w:rFonts w:ascii="Calibri" w:eastAsia="Calibri" w:hAnsi="Calibri" w:cs="Calibri"/>
                <w:b/>
                <w:sz w:val="18"/>
                <w:szCs w:val="18"/>
              </w:rPr>
              <w:t>åneder på rad med negativt avvik</w:t>
            </w:r>
          </w:p>
        </w:tc>
      </w:tr>
      <w:tr w:rsidR="005C0CCB">
        <w:tc>
          <w:tcPr>
            <w:tcW w:w="1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fra 99,9% til 99,74%</w:t>
            </w:r>
          </w:p>
        </w:tc>
        <w:tc>
          <w:tcPr>
            <w:tcW w:w="2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fra 43 min 12 sek til  </w:t>
            </w:r>
          </w:p>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112 min 19 sek   </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10,0 %</w:t>
            </w:r>
          </w:p>
        </w:tc>
        <w:tc>
          <w:tcPr>
            <w:tcW w:w="13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15,0 %</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20,0 %</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30,0 %</w:t>
            </w:r>
          </w:p>
        </w:tc>
      </w:tr>
      <w:tr w:rsidR="005C0CCB">
        <w:tc>
          <w:tcPr>
            <w:tcW w:w="1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C0CCB" w:rsidRDefault="005B0090">
            <w:pPr>
              <w:keepLines w:val="0"/>
              <w:widowControl/>
              <w:ind w:left="34"/>
              <w:rPr>
                <w:rFonts w:ascii="Calibri" w:eastAsia="Calibri" w:hAnsi="Calibri" w:cs="Calibri"/>
                <w:sz w:val="18"/>
                <w:szCs w:val="18"/>
              </w:rPr>
            </w:pPr>
            <w:r>
              <w:rPr>
                <w:rFonts w:ascii="Calibri" w:eastAsia="Calibri" w:hAnsi="Calibri" w:cs="Calibri"/>
                <w:sz w:val="18"/>
                <w:szCs w:val="18"/>
              </w:rPr>
              <w:t>fra 99,74% til 99,65%</w:t>
            </w:r>
          </w:p>
        </w:tc>
        <w:tc>
          <w:tcPr>
            <w:tcW w:w="2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fra 112 min 19 sek </w:t>
            </w:r>
          </w:p>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til 153 min 18 sek</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20,0 %</w:t>
            </w:r>
          </w:p>
        </w:tc>
        <w:tc>
          <w:tcPr>
            <w:tcW w:w="13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25,0 %</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35,0 %</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pBdr>
                <w:top w:val="nil"/>
                <w:left w:val="nil"/>
                <w:bottom w:val="nil"/>
                <w:right w:val="nil"/>
                <w:between w:val="nil"/>
              </w:pBdr>
              <w:jc w:val="center"/>
              <w:rPr>
                <w:rFonts w:ascii="Calibri" w:eastAsia="Calibri" w:hAnsi="Calibri" w:cs="Calibri"/>
                <w:sz w:val="18"/>
                <w:szCs w:val="18"/>
              </w:rPr>
            </w:pPr>
            <w:r>
              <w:rPr>
                <w:rFonts w:ascii="Calibri" w:eastAsia="Calibri" w:hAnsi="Calibri" w:cs="Calibri"/>
                <w:sz w:val="18"/>
                <w:szCs w:val="18"/>
              </w:rPr>
              <w:t> 50,0 %</w:t>
            </w:r>
          </w:p>
        </w:tc>
      </w:tr>
      <w:tr w:rsidR="005C0CCB">
        <w:tc>
          <w:tcPr>
            <w:tcW w:w="1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C0CCB" w:rsidRDefault="005B0090">
            <w:pPr>
              <w:keepLines w:val="0"/>
              <w:widowControl/>
              <w:ind w:left="34"/>
              <w:rPr>
                <w:rFonts w:ascii="Calibri" w:eastAsia="Calibri" w:hAnsi="Calibri" w:cs="Calibri"/>
                <w:sz w:val="18"/>
                <w:szCs w:val="18"/>
              </w:rPr>
            </w:pPr>
            <w:r>
              <w:rPr>
                <w:rFonts w:ascii="Calibri" w:eastAsia="Calibri" w:hAnsi="Calibri" w:cs="Calibri"/>
                <w:sz w:val="18"/>
                <w:szCs w:val="18"/>
              </w:rPr>
              <w:t>fra 99,65% til 99,5%</w:t>
            </w:r>
          </w:p>
        </w:tc>
        <w:tc>
          <w:tcPr>
            <w:tcW w:w="2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fra 153 min 18 sek </w:t>
            </w:r>
          </w:p>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til 219 min 39 sek </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35,0 %</w:t>
            </w:r>
          </w:p>
        </w:tc>
        <w:tc>
          <w:tcPr>
            <w:tcW w:w="13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40,0 %</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60,0 %</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 100,0 %</w:t>
            </w:r>
          </w:p>
        </w:tc>
      </w:tr>
      <w:tr w:rsidR="005C0CCB">
        <w:tc>
          <w:tcPr>
            <w:tcW w:w="1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fra 99,5% til 99,35%</w:t>
            </w:r>
          </w:p>
        </w:tc>
        <w:tc>
          <w:tcPr>
            <w:tcW w:w="2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fra 219 min 39 sek </w:t>
            </w:r>
          </w:p>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til 284 min 47 sek</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50,0 %</w:t>
            </w:r>
          </w:p>
        </w:tc>
        <w:tc>
          <w:tcPr>
            <w:tcW w:w="13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55,0 %</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100,0 %</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w:t>
            </w:r>
          </w:p>
        </w:tc>
      </w:tr>
      <w:tr w:rsidR="005C0CCB">
        <w:tc>
          <w:tcPr>
            <w:tcW w:w="1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fra 99,35% til 99,2%</w:t>
            </w:r>
          </w:p>
        </w:tc>
        <w:tc>
          <w:tcPr>
            <w:tcW w:w="2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fra 284 min 47 sek </w:t>
            </w:r>
          </w:p>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til 350 min 24 sek</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75,0 %</w:t>
            </w:r>
          </w:p>
        </w:tc>
        <w:tc>
          <w:tcPr>
            <w:tcW w:w="13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100,0 %</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 </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w:t>
            </w:r>
          </w:p>
        </w:tc>
      </w:tr>
      <w:tr w:rsidR="005C0CCB">
        <w:tc>
          <w:tcPr>
            <w:tcW w:w="1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under 99,2%</w:t>
            </w:r>
          </w:p>
          <w:p w:rsidR="005C0CCB" w:rsidRDefault="005C0CCB">
            <w:pPr>
              <w:keepLines w:val="0"/>
              <w:widowControl/>
              <w:rPr>
                <w:rFonts w:ascii="Calibri" w:eastAsia="Calibri" w:hAnsi="Calibri" w:cs="Calibri"/>
                <w:sz w:val="18"/>
                <w:szCs w:val="18"/>
              </w:rPr>
            </w:pPr>
          </w:p>
        </w:tc>
        <w:tc>
          <w:tcPr>
            <w:tcW w:w="2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mer enn 350 min 24 sek</w:t>
            </w:r>
          </w:p>
        </w:tc>
        <w:tc>
          <w:tcPr>
            <w:tcW w:w="13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100,0 %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 </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 </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w:t>
            </w:r>
          </w:p>
        </w:tc>
      </w:tr>
    </w:tbl>
    <w:p w:rsidR="005C0CCB" w:rsidRDefault="005C0CCB">
      <w:pPr>
        <w:keepLines w:val="0"/>
        <w:widowControl/>
        <w:rPr>
          <w:rFonts w:ascii="Calibri" w:eastAsia="Calibri" w:hAnsi="Calibri" w:cs="Calibri"/>
          <w:sz w:val="18"/>
          <w:szCs w:val="18"/>
        </w:rPr>
      </w:pPr>
    </w:p>
    <w:p w:rsidR="005C0CCB" w:rsidRDefault="005B0090">
      <w:pPr>
        <w:keepLines w:val="0"/>
        <w:widowControl/>
        <w:rPr>
          <w:rFonts w:ascii="Calibri" w:eastAsia="Calibri" w:hAnsi="Calibri" w:cs="Calibri"/>
        </w:rPr>
      </w:pPr>
      <w:r>
        <w:rPr>
          <w:rFonts w:ascii="Calibri" w:eastAsia="Calibri" w:hAnsi="Calibri" w:cs="Calibri"/>
        </w:rPr>
        <w:t>  </w:t>
      </w:r>
    </w:p>
    <w:p w:rsidR="005C0CCB" w:rsidRDefault="005B0090">
      <w:pPr>
        <w:pStyle w:val="Heading1"/>
        <w:numPr>
          <w:ilvl w:val="0"/>
          <w:numId w:val="1"/>
        </w:numPr>
        <w:rPr>
          <w:rFonts w:ascii="Calibri" w:eastAsia="Calibri" w:hAnsi="Calibri" w:cs="Calibri"/>
        </w:rPr>
      </w:pPr>
      <w:bookmarkStart w:id="14" w:name="_1ksv4uv" w:colFirst="0" w:colLast="0"/>
      <w:bookmarkEnd w:id="14"/>
      <w:r>
        <w:rPr>
          <w:rFonts w:ascii="Calibri" w:eastAsia="Calibri" w:hAnsi="Calibri" w:cs="Calibri"/>
        </w:rPr>
        <w:t>Beregning av kompensasjoner knyttet til leveransepresisjon</w:t>
      </w:r>
    </w:p>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rPr>
        <w:t>Kompensasjon for vedvarende manglende levering etter utløpt krav til leveringstid skal komme som tillegg til ordinær kompensasjon på brudd.</w:t>
      </w:r>
    </w:p>
    <w:p w:rsidR="005C0CCB" w:rsidRDefault="005B0090">
      <w:pPr>
        <w:keepLines w:val="0"/>
        <w:widowControl/>
        <w:pBdr>
          <w:top w:val="nil"/>
          <w:left w:val="nil"/>
          <w:bottom w:val="nil"/>
          <w:right w:val="nil"/>
          <w:between w:val="nil"/>
        </w:pBdr>
        <w:rPr>
          <w:rFonts w:ascii="Calibri" w:eastAsia="Calibri" w:hAnsi="Calibri" w:cs="Calibri"/>
        </w:rPr>
      </w:pPr>
      <w:r>
        <w:rPr>
          <w:rFonts w:ascii="Calibri" w:eastAsia="Calibri" w:hAnsi="Calibri" w:cs="Calibri"/>
        </w:rPr>
        <w:t> </w:t>
      </w:r>
    </w:p>
    <w:tbl>
      <w:tblPr>
        <w:tblStyle w:val="aa"/>
        <w:tblW w:w="9360" w:type="dxa"/>
        <w:jc w:val="center"/>
        <w:tblLayout w:type="fixed"/>
        <w:tblLook w:val="0400" w:firstRow="0" w:lastRow="0" w:firstColumn="0" w:lastColumn="0" w:noHBand="0" w:noVBand="1"/>
      </w:tblPr>
      <w:tblGrid>
        <w:gridCol w:w="3075"/>
        <w:gridCol w:w="2235"/>
        <w:gridCol w:w="2055"/>
        <w:gridCol w:w="1995"/>
      </w:tblGrid>
      <w:tr w:rsidR="005C0CCB">
        <w:trPr>
          <w:trHeight w:val="180"/>
          <w:jc w:val="center"/>
        </w:trPr>
        <w:tc>
          <w:tcPr>
            <w:tcW w:w="3075"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5C0CCB" w:rsidRDefault="005B0090">
            <w:pPr>
              <w:keepLines w:val="0"/>
              <w:widowControl/>
              <w:rPr>
                <w:rFonts w:ascii="Calibri" w:eastAsia="Calibri" w:hAnsi="Calibri" w:cs="Calibri"/>
                <w:sz w:val="18"/>
                <w:szCs w:val="18"/>
              </w:rPr>
            </w:pPr>
            <w:r>
              <w:rPr>
                <w:rFonts w:ascii="Calibri" w:eastAsia="Calibri" w:hAnsi="Calibri" w:cs="Calibri"/>
                <w:b/>
                <w:sz w:val="18"/>
                <w:szCs w:val="18"/>
              </w:rPr>
              <w:t xml:space="preserve">Avvik fra krav til leveringspresisjon for tjenester eller utstyr </w:t>
            </w:r>
          </w:p>
        </w:tc>
        <w:tc>
          <w:tcPr>
            <w:tcW w:w="223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leveringstid</w:t>
            </w:r>
            <w:r>
              <w:rPr>
                <w:rFonts w:ascii="Calibri" w:eastAsia="Calibri" w:hAnsi="Calibri" w:cs="Calibri"/>
                <w:sz w:val="18"/>
                <w:szCs w:val="18"/>
              </w:rPr>
              <w:br/>
              <w:t>4 timer - 1 virkedag</w:t>
            </w:r>
          </w:p>
        </w:tc>
        <w:tc>
          <w:tcPr>
            <w:tcW w:w="205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leveringstid</w:t>
            </w:r>
            <w:r>
              <w:rPr>
                <w:rFonts w:ascii="Calibri" w:eastAsia="Calibri" w:hAnsi="Calibri" w:cs="Calibri"/>
                <w:sz w:val="18"/>
                <w:szCs w:val="18"/>
              </w:rPr>
              <w:br/>
              <w:t>1-2 virkedager</w:t>
            </w:r>
          </w:p>
        </w:tc>
        <w:tc>
          <w:tcPr>
            <w:tcW w:w="199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Brudd på leveringstid</w:t>
            </w:r>
            <w:r>
              <w:rPr>
                <w:rFonts w:ascii="Calibri" w:eastAsia="Calibri" w:hAnsi="Calibri" w:cs="Calibri"/>
                <w:sz w:val="18"/>
                <w:szCs w:val="18"/>
              </w:rPr>
              <w:br/>
              <w:t>Over 2 virkedager</w:t>
            </w:r>
          </w:p>
        </w:tc>
      </w:tr>
      <w:tr w:rsidR="005C0CCB">
        <w:trPr>
          <w:trHeight w:val="180"/>
          <w:jc w:val="center"/>
        </w:trPr>
        <w:tc>
          <w:tcPr>
            <w:tcW w:w="3075"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5C0CCB" w:rsidRDefault="005C0CCB">
            <w:pPr>
              <w:keepLines w:val="0"/>
              <w:pBdr>
                <w:top w:val="nil"/>
                <w:left w:val="nil"/>
                <w:bottom w:val="nil"/>
                <w:right w:val="nil"/>
                <w:between w:val="nil"/>
              </w:pBdr>
              <w:spacing w:line="276" w:lineRule="auto"/>
              <w:rPr>
                <w:rFonts w:ascii="Calibri" w:eastAsia="Calibri" w:hAnsi="Calibri" w:cs="Calibri"/>
                <w:sz w:val="18"/>
                <w:szCs w:val="18"/>
              </w:rPr>
            </w:pPr>
          </w:p>
        </w:tc>
        <w:tc>
          <w:tcPr>
            <w:tcW w:w="22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&lt;Leverandøren fyller ut&gt;</w:t>
            </w:r>
          </w:p>
        </w:tc>
        <w:tc>
          <w:tcPr>
            <w:tcW w:w="20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&lt;Leverandøren fyller ut&gt;</w:t>
            </w:r>
          </w:p>
        </w:tc>
        <w:tc>
          <w:tcPr>
            <w:tcW w:w="19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ind w:firstLine="1"/>
              <w:jc w:val="center"/>
              <w:rPr>
                <w:rFonts w:ascii="Calibri" w:eastAsia="Calibri" w:hAnsi="Calibri" w:cs="Calibri"/>
                <w:sz w:val="18"/>
                <w:szCs w:val="18"/>
              </w:rPr>
            </w:pPr>
            <w:r>
              <w:rPr>
                <w:rFonts w:ascii="Calibri" w:eastAsia="Calibri" w:hAnsi="Calibri" w:cs="Calibri"/>
                <w:sz w:val="18"/>
                <w:szCs w:val="18"/>
              </w:rPr>
              <w:t>&lt;Leverandøren fyller ut&gt;</w:t>
            </w:r>
          </w:p>
        </w:tc>
      </w:tr>
    </w:tbl>
    <w:p w:rsidR="005C0CCB" w:rsidRDefault="005C0CCB">
      <w:pPr>
        <w:keepLines w:val="0"/>
        <w:widowControl/>
        <w:rPr>
          <w:rFonts w:ascii="Calibri" w:eastAsia="Calibri" w:hAnsi="Calibri" w:cs="Calibri"/>
        </w:rPr>
      </w:pPr>
    </w:p>
    <w:p w:rsidR="005C0CCB" w:rsidRDefault="005B0090">
      <w:pPr>
        <w:keepLines w:val="0"/>
        <w:widowControl/>
        <w:rPr>
          <w:rFonts w:ascii="Calibri" w:eastAsia="Calibri" w:hAnsi="Calibri" w:cs="Calibri"/>
        </w:rPr>
      </w:pPr>
      <w:r>
        <w:rPr>
          <w:rFonts w:ascii="Calibri" w:eastAsia="Calibri" w:hAnsi="Calibri" w:cs="Calibri"/>
        </w:rPr>
        <w:t xml:space="preserve">Kompensasjon beregnes per bestilling, og akkumuleres ved flere avvik fra krav til tjenestenivå for leveringstid i måleperioden. </w:t>
      </w:r>
    </w:p>
    <w:p w:rsidR="005C0CCB" w:rsidRDefault="005B0090">
      <w:pPr>
        <w:keepLines w:val="0"/>
        <w:widowControl/>
        <w:rPr>
          <w:rFonts w:ascii="Calibri" w:eastAsia="Calibri" w:hAnsi="Calibri" w:cs="Calibri"/>
        </w:rPr>
      </w:pPr>
      <w:r>
        <w:rPr>
          <w:rFonts w:ascii="Calibri" w:eastAsia="Calibri" w:hAnsi="Calibri" w:cs="Calibri"/>
        </w:rPr>
        <w:t> </w:t>
      </w:r>
    </w:p>
    <w:p w:rsidR="005C0CCB" w:rsidRDefault="005B0090">
      <w:pPr>
        <w:keepLines w:val="0"/>
        <w:widowControl/>
        <w:rPr>
          <w:rFonts w:ascii="Calibri" w:eastAsia="Calibri" w:hAnsi="Calibri" w:cs="Calibri"/>
        </w:rPr>
      </w:pPr>
      <w:r>
        <w:rPr>
          <w:rFonts w:ascii="Calibri" w:eastAsia="Calibri" w:hAnsi="Calibri" w:cs="Calibri"/>
        </w:rPr>
        <w:t>Kompensasjonene knyttet til avvik fra avtalt leveringstid kan kreves i tillegg til kompensasjon knyttet til tilgjengelighet.</w:t>
      </w:r>
    </w:p>
    <w:p w:rsidR="005C0CCB" w:rsidRDefault="005C0CCB">
      <w:pPr>
        <w:keepLines w:val="0"/>
        <w:widowControl/>
        <w:rPr>
          <w:rFonts w:ascii="Calibri" w:eastAsia="Calibri" w:hAnsi="Calibri" w:cs="Calibri"/>
        </w:rPr>
      </w:pPr>
    </w:p>
    <w:p w:rsidR="005C0CCB" w:rsidRDefault="005B0090">
      <w:pPr>
        <w:pStyle w:val="Heading1"/>
        <w:numPr>
          <w:ilvl w:val="0"/>
          <w:numId w:val="1"/>
        </w:numPr>
        <w:pBdr>
          <w:top w:val="nil"/>
          <w:left w:val="nil"/>
          <w:bottom w:val="nil"/>
          <w:right w:val="nil"/>
          <w:between w:val="nil"/>
        </w:pBdr>
        <w:rPr>
          <w:rFonts w:ascii="Calibri" w:eastAsia="Calibri" w:hAnsi="Calibri" w:cs="Calibri"/>
        </w:rPr>
      </w:pPr>
      <w:bookmarkStart w:id="15" w:name="_44sinio" w:colFirst="0" w:colLast="0"/>
      <w:bookmarkEnd w:id="15"/>
      <w:r>
        <w:rPr>
          <w:rFonts w:ascii="Calibri" w:eastAsia="Calibri" w:hAnsi="Calibri" w:cs="Calibri"/>
        </w:rPr>
        <w:lastRenderedPageBreak/>
        <w:t>Tjenestenivå knyttet til Samhandling og administrative bestemmelser</w:t>
      </w:r>
    </w:p>
    <w:p w:rsidR="005C0CCB" w:rsidRDefault="005B0090">
      <w:pPr>
        <w:keepLines w:val="0"/>
        <w:widowControl/>
        <w:rPr>
          <w:rFonts w:ascii="Calibri" w:eastAsia="Calibri" w:hAnsi="Calibri" w:cs="Calibri"/>
        </w:rPr>
      </w:pPr>
      <w:bookmarkStart w:id="16" w:name="_2jxsxqh" w:colFirst="0" w:colLast="0"/>
      <w:bookmarkEnd w:id="16"/>
      <w:r>
        <w:rPr>
          <w:rFonts w:ascii="Calibri" w:eastAsia="Calibri" w:hAnsi="Calibri" w:cs="Calibri"/>
        </w:rPr>
        <w:t xml:space="preserve">Leverandøren fyller inn sitt tilbud på krav til tjenestenivå, </w:t>
      </w:r>
      <w:r>
        <w:rPr>
          <w:rFonts w:ascii="Calibri" w:eastAsia="Calibri" w:hAnsi="Calibri" w:cs="Calibri"/>
        </w:rPr>
        <w:t>og kompensasjon ved brudd på tjenestenivå der hvor det er angitt at Leverandøren fyller ut.</w:t>
      </w:r>
    </w:p>
    <w:p w:rsidR="005C0CCB" w:rsidRDefault="005C0CCB">
      <w:pPr>
        <w:keepLines w:val="0"/>
        <w:widowControl/>
        <w:rPr>
          <w:rFonts w:ascii="Calibri" w:eastAsia="Calibri" w:hAnsi="Calibri" w:cs="Calibri"/>
        </w:rPr>
      </w:pPr>
    </w:p>
    <w:tbl>
      <w:tblPr>
        <w:tblStyle w:val="ab"/>
        <w:tblW w:w="9285" w:type="dxa"/>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1410"/>
        <w:gridCol w:w="2730"/>
        <w:gridCol w:w="1845"/>
        <w:gridCol w:w="2610"/>
      </w:tblGrid>
      <w:tr w:rsidR="005C0CCB">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Kapittel 2.2 Krav til standarder/rammeverk/metodikk/kvalitetssystem</w:t>
            </w:r>
          </w:p>
        </w:tc>
      </w:tr>
      <w:tr w:rsidR="005C0CCB">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 xml:space="preserve">Referanse til Bilag 1 </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6</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Styringssystem for informasjonssikkerhet basert på ISO/IEC 27001 eller tilsvarende anerkjent standard for informasjonssikkerhet</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Innen 12 måneder etter avtaleinngåelse</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Kapittel 4.1 Overordnede bestemmelser til Service Management</w:t>
            </w:r>
          </w:p>
        </w:tc>
      </w:tr>
      <w:tr w:rsidR="005C0CCB">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 xml:space="preserve">Referanse til Bilag 1 </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10</w:t>
            </w:r>
          </w:p>
        </w:tc>
        <w:tc>
          <w:tcPr>
            <w:tcW w:w="2730" w:type="dxa"/>
            <w:tcMar>
              <w:top w:w="100" w:type="dxa"/>
              <w:left w:w="100" w:type="dxa"/>
              <w:bottom w:w="100" w:type="dxa"/>
              <w:right w:w="10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Risiko- og sårbarhetsanalyse</w:t>
            </w:r>
          </w:p>
        </w:tc>
        <w:tc>
          <w:tcPr>
            <w:tcW w:w="1845" w:type="dxa"/>
            <w:tcMar>
              <w:top w:w="100" w:type="dxa"/>
              <w:left w:w="100" w:type="dxa"/>
              <w:bottom w:w="100" w:type="dxa"/>
              <w:right w:w="10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Årlig</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Servicetid, serviceperiode, tilgjengelighet</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highlight w:val="white"/>
              </w:rPr>
            </w:pPr>
            <w:r>
              <w:rPr>
                <w:rFonts w:ascii="Calibri" w:eastAsia="Calibri" w:hAnsi="Calibri" w:cs="Calibri"/>
                <w:sz w:val="18"/>
                <w:szCs w:val="18"/>
              </w:rPr>
              <w:t>Kra</w:t>
            </w:r>
            <w:r>
              <w:rPr>
                <w:rFonts w:ascii="Calibri" w:eastAsia="Calibri" w:hAnsi="Calibri" w:cs="Calibri"/>
                <w:sz w:val="18"/>
                <w:szCs w:val="18"/>
                <w:highlight w:val="white"/>
              </w:rPr>
              <w:t>v 18</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To-veis integrasjon mellom Leverandøren og Kundens Service desk sitt støtteverktøy</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00-24,</w:t>
            </w:r>
          </w:p>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p w:rsidR="005C0CCB" w:rsidRDefault="005B0090">
            <w:pPr>
              <w:rPr>
                <w:rFonts w:ascii="Calibri" w:eastAsia="Calibri" w:hAnsi="Calibri" w:cs="Calibri"/>
                <w:sz w:val="18"/>
                <w:szCs w:val="18"/>
              </w:rPr>
            </w:pPr>
            <w:r>
              <w:rPr>
                <w:rFonts w:ascii="Calibri" w:eastAsia="Calibri" w:hAnsi="Calibri" w:cs="Calibri"/>
                <w:sz w:val="18"/>
                <w:szCs w:val="18"/>
              </w:rPr>
              <w:t>99,90%</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22</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Tilgang til Leverandørens saksbehandling av </w:t>
            </w:r>
            <w:proofErr w:type="spellStart"/>
            <w:r>
              <w:rPr>
                <w:rFonts w:ascii="Calibri" w:eastAsia="Calibri" w:hAnsi="Calibri" w:cs="Calibri"/>
                <w:sz w:val="18"/>
                <w:szCs w:val="18"/>
              </w:rPr>
              <w:t>incident</w:t>
            </w:r>
            <w:proofErr w:type="spellEnd"/>
            <w:r>
              <w:rPr>
                <w:rFonts w:ascii="Calibri" w:eastAsia="Calibri" w:hAnsi="Calibri" w:cs="Calibri"/>
                <w:sz w:val="18"/>
                <w:szCs w:val="18"/>
              </w:rPr>
              <w:t xml:space="preserve">, problem og </w:t>
            </w:r>
            <w:proofErr w:type="spellStart"/>
            <w:r>
              <w:rPr>
                <w:rFonts w:ascii="Calibri" w:eastAsia="Calibri" w:hAnsi="Calibri" w:cs="Calibri"/>
                <w:sz w:val="18"/>
                <w:szCs w:val="18"/>
              </w:rPr>
              <w:t>request</w:t>
            </w:r>
            <w:proofErr w:type="spellEnd"/>
            <w:r>
              <w:rPr>
                <w:rFonts w:ascii="Calibri" w:eastAsia="Calibri" w:hAnsi="Calibri" w:cs="Calibri"/>
                <w:sz w:val="18"/>
                <w:szCs w:val="18"/>
              </w:rPr>
              <w:t xml:space="preserve"> i sanntid</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00-24,</w:t>
            </w:r>
          </w:p>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p w:rsidR="005C0CCB" w:rsidRDefault="005B0090">
            <w:pPr>
              <w:rPr>
                <w:rFonts w:ascii="Calibri" w:eastAsia="Calibri" w:hAnsi="Calibri" w:cs="Calibri"/>
                <w:sz w:val="18"/>
                <w:szCs w:val="18"/>
              </w:rPr>
            </w:pPr>
            <w:r>
              <w:rPr>
                <w:rFonts w:ascii="Calibri" w:eastAsia="Calibri" w:hAnsi="Calibri" w:cs="Calibri"/>
                <w:sz w:val="18"/>
                <w:szCs w:val="18"/>
              </w:rPr>
              <w:t>99,90%</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 xml:space="preserve">Kapittel 4.3 </w:t>
            </w:r>
            <w:proofErr w:type="spellStart"/>
            <w:r>
              <w:rPr>
                <w:rFonts w:ascii="Calibri" w:eastAsia="Calibri" w:hAnsi="Calibri" w:cs="Calibri"/>
                <w:b/>
                <w:sz w:val="18"/>
                <w:szCs w:val="18"/>
              </w:rPr>
              <w:t>Demand</w:t>
            </w:r>
            <w:proofErr w:type="spellEnd"/>
            <w:r>
              <w:rPr>
                <w:rFonts w:ascii="Calibri" w:eastAsia="Calibri" w:hAnsi="Calibri" w:cs="Calibri"/>
                <w:b/>
                <w:sz w:val="18"/>
                <w:szCs w:val="18"/>
              </w:rPr>
              <w:t xml:space="preserve"> Management</w:t>
            </w:r>
          </w:p>
        </w:tc>
      </w:tr>
      <w:tr w:rsidR="005C0CCB">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 xml:space="preserve">Referanse til Bilag 1 </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4</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Ferdigstille endringer i henhold til avtalt leveringstidspunkt</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I henhold til endringsanmodning</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Det mest fordelaktige for Kunden av</w:t>
            </w:r>
          </w:p>
          <w:p w:rsidR="005C0CCB" w:rsidRDefault="005B0090">
            <w:pPr>
              <w:rPr>
                <w:rFonts w:ascii="Calibri" w:eastAsia="Calibri" w:hAnsi="Calibri" w:cs="Calibri"/>
                <w:sz w:val="18"/>
                <w:szCs w:val="18"/>
              </w:rPr>
            </w:pPr>
            <w:r>
              <w:rPr>
                <w:rFonts w:ascii="Calibri" w:eastAsia="Calibri" w:hAnsi="Calibri" w:cs="Calibri"/>
                <w:sz w:val="18"/>
                <w:szCs w:val="18"/>
              </w:rPr>
              <w:t>enten 5 % av endringens kostnad</w:t>
            </w:r>
          </w:p>
          <w:p w:rsidR="005C0CCB" w:rsidRDefault="005B0090">
            <w:pPr>
              <w:rPr>
                <w:rFonts w:ascii="Calibri" w:eastAsia="Calibri" w:hAnsi="Calibri" w:cs="Calibri"/>
                <w:sz w:val="18"/>
                <w:szCs w:val="18"/>
              </w:rPr>
            </w:pPr>
            <w:r>
              <w:rPr>
                <w:rFonts w:ascii="Calibri" w:eastAsia="Calibri" w:hAnsi="Calibri" w:cs="Calibri"/>
                <w:sz w:val="18"/>
                <w:szCs w:val="18"/>
              </w:rPr>
              <w:t> </w:t>
            </w:r>
          </w:p>
          <w:p w:rsidR="005C0CCB" w:rsidRDefault="005B0090">
            <w:pPr>
              <w:rPr>
                <w:rFonts w:ascii="Calibri" w:eastAsia="Calibri" w:hAnsi="Calibri" w:cs="Calibri"/>
                <w:sz w:val="18"/>
                <w:szCs w:val="18"/>
              </w:rPr>
            </w:pPr>
            <w:r>
              <w:rPr>
                <w:rFonts w:ascii="Calibri" w:eastAsia="Calibri" w:hAnsi="Calibri" w:cs="Calibri"/>
                <w:sz w:val="18"/>
                <w:szCs w:val="18"/>
              </w:rPr>
              <w:t xml:space="preserve">eller </w:t>
            </w:r>
          </w:p>
          <w:p w:rsidR="005C0CCB" w:rsidRDefault="005B0090">
            <w:pPr>
              <w:rPr>
                <w:rFonts w:ascii="Calibri" w:eastAsia="Calibri" w:hAnsi="Calibri" w:cs="Calibri"/>
                <w:sz w:val="18"/>
                <w:szCs w:val="18"/>
              </w:rPr>
            </w:pPr>
            <w:r>
              <w:rPr>
                <w:rFonts w:ascii="Calibri" w:eastAsia="Calibri" w:hAnsi="Calibri" w:cs="Calibri"/>
                <w:sz w:val="18"/>
                <w:szCs w:val="18"/>
              </w:rPr>
              <w:t> </w:t>
            </w:r>
          </w:p>
          <w:p w:rsidR="005C0CCB" w:rsidRDefault="005B0090">
            <w:pPr>
              <w:rPr>
                <w:rFonts w:ascii="Calibri" w:eastAsia="Calibri" w:hAnsi="Calibri" w:cs="Calibri"/>
                <w:sz w:val="18"/>
                <w:szCs w:val="18"/>
              </w:rPr>
            </w:pPr>
            <w:r>
              <w:rPr>
                <w:rFonts w:ascii="Calibri" w:eastAsia="Calibri" w:hAnsi="Calibri" w:cs="Calibri"/>
                <w:sz w:val="18"/>
                <w:szCs w:val="18"/>
              </w:rPr>
              <w:t>dagbot på 0,5 % av endringens kostnad</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4</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Besvare endringsanmodninger</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10 virkedager</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9285" w:type="dxa"/>
            <w:gridSpan w:val="5"/>
            <w:shd w:val="clear" w:color="auto" w:fill="E0E0E0"/>
            <w:tcMar>
              <w:top w:w="100" w:type="dxa"/>
              <w:left w:w="80" w:type="dxa"/>
              <w:bottom w:w="100" w:type="dxa"/>
              <w:right w:w="80" w:type="dxa"/>
            </w:tcMar>
          </w:tcPr>
          <w:p w:rsidR="005C0CCB" w:rsidRDefault="005B0090">
            <w:pPr>
              <w:pBdr>
                <w:top w:val="nil"/>
                <w:left w:val="nil"/>
                <w:bottom w:val="nil"/>
                <w:right w:val="nil"/>
                <w:between w:val="nil"/>
              </w:pBdr>
              <w:jc w:val="center"/>
              <w:rPr>
                <w:rFonts w:ascii="Calibri" w:eastAsia="Calibri" w:hAnsi="Calibri" w:cs="Calibri"/>
                <w:b/>
                <w:sz w:val="18"/>
                <w:szCs w:val="18"/>
              </w:rPr>
            </w:pPr>
            <w:r>
              <w:rPr>
                <w:rFonts w:ascii="Calibri" w:eastAsia="Calibri" w:hAnsi="Calibri" w:cs="Calibri"/>
                <w:b/>
                <w:sz w:val="18"/>
                <w:szCs w:val="18"/>
              </w:rPr>
              <w:t xml:space="preserve">Kapittel 4.5 Service </w:t>
            </w:r>
            <w:proofErr w:type="spellStart"/>
            <w:r>
              <w:rPr>
                <w:rFonts w:ascii="Calibri" w:eastAsia="Calibri" w:hAnsi="Calibri" w:cs="Calibri"/>
                <w:b/>
                <w:sz w:val="18"/>
                <w:szCs w:val="18"/>
              </w:rPr>
              <w:t>Catalogue</w:t>
            </w:r>
            <w:proofErr w:type="spellEnd"/>
            <w:r>
              <w:rPr>
                <w:rFonts w:ascii="Calibri" w:eastAsia="Calibri" w:hAnsi="Calibri" w:cs="Calibri"/>
                <w:b/>
                <w:sz w:val="18"/>
                <w:szCs w:val="18"/>
              </w:rPr>
              <w:t xml:space="preserve"> Management</w:t>
            </w:r>
          </w:p>
        </w:tc>
      </w:tr>
      <w:tr w:rsidR="005C0CCB">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 xml:space="preserve">Referanse til Bilag 1 </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2</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Tilgjengeliggjøring av produkter på Kundens e-handelssystem</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 uke</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Presentere </w:t>
            </w:r>
            <w:proofErr w:type="gramStart"/>
            <w:r>
              <w:rPr>
                <w:rFonts w:ascii="Calibri" w:eastAsia="Calibri" w:hAnsi="Calibri" w:cs="Calibri"/>
                <w:sz w:val="18"/>
                <w:szCs w:val="18"/>
              </w:rPr>
              <w:t>og vedlikeholde</w:t>
            </w:r>
            <w:proofErr w:type="gramEnd"/>
            <w:r>
              <w:rPr>
                <w:rFonts w:ascii="Calibri" w:eastAsia="Calibri" w:hAnsi="Calibri" w:cs="Calibri"/>
                <w:sz w:val="18"/>
                <w:szCs w:val="18"/>
              </w:rPr>
              <w:t xml:space="preserve"> informasjon om </w:t>
            </w:r>
            <w:proofErr w:type="spellStart"/>
            <w:r>
              <w:rPr>
                <w:rFonts w:ascii="Calibri" w:eastAsia="Calibri" w:hAnsi="Calibri" w:cs="Calibri"/>
                <w:sz w:val="18"/>
                <w:szCs w:val="18"/>
              </w:rPr>
              <w:t>bestillbare</w:t>
            </w:r>
            <w:proofErr w:type="spellEnd"/>
            <w:r>
              <w:rPr>
                <w:rFonts w:ascii="Calibri" w:eastAsia="Calibri" w:hAnsi="Calibri" w:cs="Calibri"/>
                <w:sz w:val="18"/>
                <w:szCs w:val="18"/>
              </w:rPr>
              <w:t xml:space="preserve"> produkter og tjenester i </w:t>
            </w:r>
            <w:r>
              <w:rPr>
                <w:rFonts w:ascii="Calibri" w:eastAsia="Calibri" w:hAnsi="Calibri" w:cs="Calibri"/>
                <w:sz w:val="18"/>
                <w:szCs w:val="18"/>
              </w:rPr>
              <w:lastRenderedPageBreak/>
              <w:t>bestillingskatalogen</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lastRenderedPageBreak/>
              <w:t>1 uke</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Kapittel 4.6 Service Level Management</w:t>
            </w:r>
          </w:p>
        </w:tc>
      </w:tr>
      <w:tr w:rsidR="005C0CCB">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 xml:space="preserve">Referanse til Bilag 1 </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rPr>
          <w:trHeight w:val="6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4</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Tilgjengeliggjøre</w:t>
            </w:r>
            <w:proofErr w:type="spellEnd"/>
            <w:r>
              <w:rPr>
                <w:rFonts w:ascii="Calibri" w:eastAsia="Calibri" w:hAnsi="Calibri" w:cs="Calibri"/>
                <w:sz w:val="18"/>
                <w:szCs w:val="18"/>
              </w:rPr>
              <w:t xml:space="preserve"> bearbeidede tjenestemålinger med tilhørende datagrunnlag</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10 dager etter månedsskifte</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rsidRPr="006F047B">
        <w:trPr>
          <w:trHeight w:val="500"/>
        </w:trPr>
        <w:tc>
          <w:tcPr>
            <w:tcW w:w="9285" w:type="dxa"/>
            <w:gridSpan w:val="5"/>
            <w:shd w:val="clear" w:color="auto" w:fill="E0E0E0"/>
            <w:tcMar>
              <w:top w:w="100" w:type="dxa"/>
              <w:left w:w="80" w:type="dxa"/>
              <w:bottom w:w="100" w:type="dxa"/>
              <w:right w:w="80" w:type="dxa"/>
            </w:tcMar>
          </w:tcPr>
          <w:p w:rsidR="005C0CCB" w:rsidRPr="006F047B" w:rsidRDefault="005B0090">
            <w:pPr>
              <w:jc w:val="center"/>
              <w:rPr>
                <w:rFonts w:ascii="Calibri" w:eastAsia="Calibri" w:hAnsi="Calibri" w:cs="Calibri"/>
                <w:sz w:val="18"/>
                <w:szCs w:val="18"/>
                <w:lang w:val="en-US"/>
              </w:rPr>
            </w:pPr>
            <w:proofErr w:type="spellStart"/>
            <w:r w:rsidRPr="006F047B">
              <w:rPr>
                <w:rFonts w:ascii="Calibri" w:eastAsia="Calibri" w:hAnsi="Calibri" w:cs="Calibri"/>
                <w:b/>
                <w:sz w:val="18"/>
                <w:szCs w:val="18"/>
                <w:lang w:val="en-US"/>
              </w:rPr>
              <w:t>Kapittel</w:t>
            </w:r>
            <w:proofErr w:type="spellEnd"/>
            <w:r w:rsidRPr="006F047B">
              <w:rPr>
                <w:rFonts w:ascii="Calibri" w:eastAsia="Calibri" w:hAnsi="Calibri" w:cs="Calibri"/>
                <w:b/>
                <w:sz w:val="18"/>
                <w:szCs w:val="18"/>
                <w:lang w:val="en-US"/>
              </w:rPr>
              <w:t xml:space="preserve"> 4.9 IT Service Continuity Management</w:t>
            </w:r>
          </w:p>
        </w:tc>
      </w:tr>
      <w:tr w:rsidR="005C0CCB">
        <w:trPr>
          <w:trHeight w:val="80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Leverandørens kompensasjon ved brudd</w:t>
            </w:r>
          </w:p>
        </w:tc>
      </w:tr>
      <w:tr w:rsidR="005C0CCB">
        <w:trPr>
          <w:trHeight w:val="80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color w:val="000000"/>
                <w:sz w:val="18"/>
                <w:szCs w:val="18"/>
              </w:rPr>
              <w:t xml:space="preserve">Krav </w:t>
            </w:r>
            <w:r>
              <w:rPr>
                <w:rFonts w:ascii="Calibri" w:eastAsia="Calibri" w:hAnsi="Calibri" w:cs="Calibri"/>
                <w:sz w:val="18"/>
                <w:szCs w:val="18"/>
              </w:rPr>
              <w:t>4</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color w:val="000000"/>
                <w:sz w:val="18"/>
                <w:szCs w:val="18"/>
              </w:rPr>
              <w:t>Gjennomføre risikovurderinger etter hendelser som har påvirket kontinuitet i tjenestene</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color w:val="000000"/>
                <w:sz w:val="18"/>
                <w:szCs w:val="18"/>
              </w:rPr>
              <w:t>1 uke</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color w:val="000000"/>
                <w:sz w:val="18"/>
                <w:szCs w:val="18"/>
              </w:rPr>
              <w:t>&lt;Leverandøren fyller ut&gt;</w:t>
            </w:r>
          </w:p>
        </w:tc>
      </w:tr>
      <w:tr w:rsidR="005C0CCB">
        <w:trPr>
          <w:trHeight w:val="400"/>
        </w:trPr>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Kapittel 4.10 Information Security Management</w:t>
            </w:r>
          </w:p>
        </w:tc>
      </w:tr>
      <w:tr w:rsidR="005C0CCB">
        <w:trPr>
          <w:trHeight w:val="80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Leverandørens kompensasjon ved brudd</w:t>
            </w:r>
          </w:p>
        </w:tc>
      </w:tr>
      <w:tr w:rsidR="005C0CCB">
        <w:trPr>
          <w:trHeight w:val="52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color w:val="000000"/>
                <w:sz w:val="18"/>
                <w:szCs w:val="18"/>
              </w:rPr>
              <w:t xml:space="preserve">Krav </w:t>
            </w:r>
            <w:r>
              <w:rPr>
                <w:rFonts w:ascii="Calibri" w:eastAsia="Calibri" w:hAnsi="Calibri" w:cs="Calibri"/>
                <w:sz w:val="18"/>
                <w:szCs w:val="18"/>
              </w:rPr>
              <w:t>6</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Varsling av sikkerhetsbrudd</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color w:val="000000"/>
                <w:sz w:val="18"/>
                <w:szCs w:val="18"/>
              </w:rPr>
              <w:t>Uten ugrunnet opphold</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40"/>
        </w:trPr>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 xml:space="preserve">Kapittel 4.12 </w:t>
            </w:r>
            <w:proofErr w:type="spellStart"/>
            <w:r>
              <w:rPr>
                <w:rFonts w:ascii="Calibri" w:eastAsia="Calibri" w:hAnsi="Calibri" w:cs="Calibri"/>
                <w:b/>
                <w:sz w:val="18"/>
                <w:szCs w:val="18"/>
              </w:rPr>
              <w:t>Change</w:t>
            </w:r>
            <w:proofErr w:type="spellEnd"/>
            <w:r>
              <w:rPr>
                <w:rFonts w:ascii="Calibri" w:eastAsia="Calibri" w:hAnsi="Calibri" w:cs="Calibri"/>
                <w:b/>
                <w:sz w:val="18"/>
                <w:szCs w:val="18"/>
              </w:rPr>
              <w:t xml:space="preserve"> Management</w:t>
            </w:r>
          </w:p>
        </w:tc>
      </w:tr>
      <w:tr w:rsidR="005C0CCB">
        <w:trPr>
          <w:trHeight w:val="80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Leverandørens kompensasjon ved brudd</w:t>
            </w:r>
          </w:p>
        </w:tc>
      </w:tr>
      <w:tr w:rsidR="005C0CCB">
        <w:trPr>
          <w:trHeight w:val="84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Tilgjengeliggjøre</w:t>
            </w:r>
            <w:proofErr w:type="spellEnd"/>
            <w:r>
              <w:rPr>
                <w:rFonts w:ascii="Calibri" w:eastAsia="Calibri" w:hAnsi="Calibri" w:cs="Calibri"/>
                <w:sz w:val="18"/>
                <w:szCs w:val="18"/>
              </w:rPr>
              <w:t xml:space="preserve"> all nødvendig dokumentasjon for CAB-medlemmene</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 virkedag før CAB</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5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5</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Sende varsel og informere om alle endringer som berører Kunden til Kundens Service Desk</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7 virkedager før arbeidet påbegynnes</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92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3</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9</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Hasteendringer skal benyttes i de tilfeller der det er strengt nødvendig for å unngå eller løse en kritisk feil, eller fjerne et potensielt sikkerhetsproblem</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Ved avvik</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50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4</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11</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Varsling av hasteendringer til Kundens Service Desk slik at brukerne blir varslet</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Uten ugrunnet opphold</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400"/>
        </w:trPr>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 xml:space="preserve">Kapittel 4.13 Service Asset and </w:t>
            </w:r>
            <w:proofErr w:type="spellStart"/>
            <w:r>
              <w:rPr>
                <w:rFonts w:ascii="Calibri" w:eastAsia="Calibri" w:hAnsi="Calibri" w:cs="Calibri"/>
                <w:b/>
                <w:sz w:val="18"/>
                <w:szCs w:val="18"/>
              </w:rPr>
              <w:t>Configuration</w:t>
            </w:r>
            <w:proofErr w:type="spellEnd"/>
            <w:r>
              <w:rPr>
                <w:rFonts w:ascii="Calibri" w:eastAsia="Calibri" w:hAnsi="Calibri" w:cs="Calibri"/>
                <w:b/>
                <w:sz w:val="18"/>
                <w:szCs w:val="18"/>
              </w:rPr>
              <w:t xml:space="preserve"> Management</w:t>
            </w:r>
          </w:p>
        </w:tc>
      </w:tr>
      <w:tr w:rsidR="005C0CCB">
        <w:trPr>
          <w:trHeight w:val="80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lastRenderedPageBreak/>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Leverandørens kompensasjon ved brudd</w:t>
            </w:r>
          </w:p>
        </w:tc>
      </w:tr>
      <w:tr w:rsidR="005C0CCB">
        <w:trPr>
          <w:trHeight w:val="6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3 og 5</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Oppdatere og vedlikeholde informasjon om konfigurasjonsenheter i en Asset- base, samt i CMS</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Uten ugrunnet opphold</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56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11</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Oppdatere og vedlikeholde CMS med korrekt klassifisering av kritikalitet, relasjoner og prioritet</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Uten ugrunnet opphold</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Kapittel 4.13.1 Administrasjon av lisenser og lisensregnskap</w:t>
            </w:r>
          </w:p>
          <w:p w:rsidR="005C0CCB" w:rsidRDefault="005C0CCB">
            <w:pPr>
              <w:jc w:val="center"/>
              <w:rPr>
                <w:rFonts w:ascii="Calibri" w:eastAsia="Calibri" w:hAnsi="Calibri" w:cs="Calibri"/>
                <w:sz w:val="18"/>
                <w:szCs w:val="18"/>
              </w:rPr>
            </w:pPr>
          </w:p>
        </w:tc>
      </w:tr>
      <w:tr w:rsidR="005C0CCB">
        <w:trPr>
          <w:trHeight w:val="114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Leverandørens kompensasjon ved brudd</w:t>
            </w:r>
          </w:p>
        </w:tc>
      </w:tr>
      <w:tr w:rsidR="005C0CCB">
        <w:trPr>
          <w:trHeight w:val="50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1</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Lovlig og riktig lisensiert til enhver tid innenfor tjenesteområdet</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Uten ugrunnet opphold</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90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5</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Varsle Kunden ved utløp av lisensperioder, endring av lisensmodeller, og lignende som påvirker Kundens lisensportefølje neste budsjettperiode</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Årlig innen 1. desember</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10 % av lisenskjøpet</w:t>
            </w:r>
          </w:p>
        </w:tc>
      </w:tr>
      <w:tr w:rsidR="005C0CCB">
        <w:trPr>
          <w:trHeight w:val="300"/>
        </w:trPr>
        <w:tc>
          <w:tcPr>
            <w:tcW w:w="9285" w:type="dxa"/>
            <w:gridSpan w:val="5"/>
            <w:shd w:val="clear" w:color="auto" w:fill="E0E0E0"/>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b/>
                <w:sz w:val="18"/>
                <w:szCs w:val="18"/>
              </w:rPr>
              <w:t xml:space="preserve">Kapittel 4.18 </w:t>
            </w:r>
            <w:proofErr w:type="spellStart"/>
            <w:r>
              <w:rPr>
                <w:rFonts w:ascii="Calibri" w:eastAsia="Calibri" w:hAnsi="Calibri" w:cs="Calibri"/>
                <w:b/>
                <w:sz w:val="18"/>
                <w:szCs w:val="18"/>
              </w:rPr>
              <w:t>Incident</w:t>
            </w:r>
            <w:proofErr w:type="spellEnd"/>
            <w:r>
              <w:rPr>
                <w:rFonts w:ascii="Calibri" w:eastAsia="Calibri" w:hAnsi="Calibri" w:cs="Calibri"/>
                <w:b/>
                <w:sz w:val="18"/>
                <w:szCs w:val="18"/>
              </w:rPr>
              <w:t xml:space="preserve"> Management</w:t>
            </w:r>
          </w:p>
        </w:tc>
      </w:tr>
      <w:tr w:rsidR="005C0CCB">
        <w:trPr>
          <w:trHeight w:val="114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Leveringstid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color w:val="000000"/>
                <w:sz w:val="18"/>
                <w:szCs w:val="18"/>
              </w:rPr>
              <w:t>Leverandørens kompensasjon ved brudd</w:t>
            </w:r>
          </w:p>
        </w:tc>
      </w:tr>
      <w:tr w:rsidR="005C0CCB">
        <w:trPr>
          <w:trHeight w:val="5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2 og 8</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Varsle Kunden ved </w:t>
            </w:r>
            <w:proofErr w:type="spellStart"/>
            <w:r>
              <w:rPr>
                <w:rFonts w:ascii="Calibri" w:eastAsia="Calibri" w:hAnsi="Calibri" w:cs="Calibri"/>
                <w:sz w:val="18"/>
                <w:szCs w:val="18"/>
              </w:rPr>
              <w:t>Incidents</w:t>
            </w:r>
            <w:proofErr w:type="spellEnd"/>
            <w:r>
              <w:rPr>
                <w:rFonts w:ascii="Calibri" w:eastAsia="Calibri" w:hAnsi="Calibri" w:cs="Calibri"/>
                <w:sz w:val="18"/>
                <w:szCs w:val="18"/>
              </w:rPr>
              <w:t xml:space="preserve"> og Major </w:t>
            </w:r>
            <w:proofErr w:type="spellStart"/>
            <w:r>
              <w:rPr>
                <w:rFonts w:ascii="Calibri" w:eastAsia="Calibri" w:hAnsi="Calibri" w:cs="Calibri"/>
                <w:sz w:val="18"/>
                <w:szCs w:val="18"/>
              </w:rPr>
              <w:t>Incidents</w:t>
            </w:r>
            <w:proofErr w:type="spellEnd"/>
            <w:r>
              <w:rPr>
                <w:rFonts w:ascii="Calibri" w:eastAsia="Calibri" w:hAnsi="Calibri" w:cs="Calibri"/>
                <w:sz w:val="18"/>
                <w:szCs w:val="18"/>
              </w:rPr>
              <w:t xml:space="preserve"> som berører Kundens brukere</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Når hendelser oppstår</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70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6</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Gi Kunden tilgang til midlertidig rapport på ferdigbehandlet Major </w:t>
            </w:r>
            <w:proofErr w:type="spellStart"/>
            <w:r>
              <w:rPr>
                <w:rFonts w:ascii="Calibri" w:eastAsia="Calibri" w:hAnsi="Calibri" w:cs="Calibri"/>
                <w:sz w:val="18"/>
                <w:szCs w:val="18"/>
              </w:rPr>
              <w:t>Incident</w:t>
            </w:r>
            <w:proofErr w:type="spellEnd"/>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Dagen etter MI</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4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3</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6</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Gi Kunden tilgang til sluttrapport på ferdigbehandlet Major </w:t>
            </w:r>
            <w:proofErr w:type="spellStart"/>
            <w:r>
              <w:rPr>
                <w:rFonts w:ascii="Calibri" w:eastAsia="Calibri" w:hAnsi="Calibri" w:cs="Calibri"/>
                <w:sz w:val="18"/>
                <w:szCs w:val="18"/>
              </w:rPr>
              <w:t>Incident</w:t>
            </w:r>
            <w:proofErr w:type="spellEnd"/>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5 virkedager etter MI</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200"/>
        </w:trPr>
        <w:tc>
          <w:tcPr>
            <w:tcW w:w="9285" w:type="dxa"/>
            <w:gridSpan w:val="5"/>
            <w:shd w:val="clear" w:color="auto" w:fill="E0E0E0"/>
            <w:tcMar>
              <w:top w:w="100" w:type="dxa"/>
              <w:left w:w="80" w:type="dxa"/>
              <w:bottom w:w="100" w:type="dxa"/>
              <w:right w:w="80" w:type="dxa"/>
            </w:tcMar>
          </w:tcPr>
          <w:p w:rsidR="005C0CCB" w:rsidRDefault="005B0090">
            <w:pPr>
              <w:pBdr>
                <w:top w:val="nil"/>
                <w:left w:val="nil"/>
                <w:bottom w:val="nil"/>
                <w:right w:val="nil"/>
                <w:between w:val="nil"/>
              </w:pBdr>
              <w:jc w:val="center"/>
              <w:rPr>
                <w:rFonts w:ascii="Calibri" w:eastAsia="Calibri" w:hAnsi="Calibri" w:cs="Calibri"/>
                <w:sz w:val="18"/>
                <w:szCs w:val="18"/>
              </w:rPr>
            </w:pPr>
            <w:r>
              <w:rPr>
                <w:rFonts w:ascii="Calibri" w:eastAsia="Calibri" w:hAnsi="Calibri" w:cs="Calibri"/>
                <w:b/>
                <w:sz w:val="18"/>
                <w:szCs w:val="18"/>
              </w:rPr>
              <w:t>Kapittel 4.23 Leverandørens Service Desk</w:t>
            </w:r>
          </w:p>
        </w:tc>
      </w:tr>
      <w:tr w:rsidR="005C0CCB">
        <w:trPr>
          <w:trHeight w:val="114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Svartid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rPr>
          <w:trHeight w:val="52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Svartid hos Leverandørens Service Desk på telefon</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4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lastRenderedPageBreak/>
              <w:t>2</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Svartid hos Leverandørens Service Desk på </w:t>
            </w:r>
            <w:proofErr w:type="spellStart"/>
            <w:r>
              <w:rPr>
                <w:rFonts w:ascii="Calibri" w:eastAsia="Calibri" w:hAnsi="Calibri" w:cs="Calibri"/>
                <w:sz w:val="18"/>
                <w:szCs w:val="18"/>
              </w:rPr>
              <w:t>chat</w:t>
            </w:r>
            <w:proofErr w:type="spellEnd"/>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3</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Svartid hos Leverandørens Service Desk på e-post</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69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Referanse til Bilag 1</w:t>
            </w:r>
          </w:p>
        </w:tc>
        <w:tc>
          <w:tcPr>
            <w:tcW w:w="27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Servicetid</w:t>
            </w:r>
          </w:p>
        </w:tc>
        <w:tc>
          <w:tcPr>
            <w:tcW w:w="26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Serviceperiode</w:t>
            </w:r>
          </w:p>
        </w:tc>
      </w:tr>
      <w:tr w:rsidR="005C0CCB">
        <w:trPr>
          <w:trHeight w:val="3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4</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2</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Servicetid og serviceperiode Trondheim kommune</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07 - 17</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Hverdager</w:t>
            </w:r>
          </w:p>
        </w:tc>
      </w:tr>
      <w:tr w:rsidR="005C0CCB">
        <w:trPr>
          <w:trHeight w:val="380"/>
        </w:trPr>
        <w:tc>
          <w:tcPr>
            <w:tcW w:w="69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5</w:t>
            </w:r>
          </w:p>
        </w:tc>
        <w:tc>
          <w:tcPr>
            <w:tcW w:w="14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Krav 2</w:t>
            </w:r>
          </w:p>
        </w:tc>
        <w:tc>
          <w:tcPr>
            <w:tcW w:w="27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Servicetid og serviceperiode Malvik kommune</w:t>
            </w:r>
          </w:p>
        </w:tc>
        <w:tc>
          <w:tcPr>
            <w:tcW w:w="1845" w:type="dxa"/>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00 - 24</w:t>
            </w:r>
          </w:p>
        </w:tc>
        <w:tc>
          <w:tcPr>
            <w:tcW w:w="261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365 dager</w:t>
            </w:r>
          </w:p>
        </w:tc>
      </w:tr>
      <w:tr w:rsidR="005C0CCB">
        <w:trPr>
          <w:trHeight w:val="300"/>
        </w:trPr>
        <w:tc>
          <w:tcPr>
            <w:tcW w:w="9285"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6 Prosjektgjennomføring</w:t>
            </w:r>
          </w:p>
        </w:tc>
      </w:tr>
      <w:tr w:rsidR="005C0CCB">
        <w:trPr>
          <w:trHeight w:val="1140"/>
        </w:trPr>
        <w:tc>
          <w:tcPr>
            <w:tcW w:w="69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273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1140"/>
        </w:trPr>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2</w:t>
            </w:r>
          </w:p>
        </w:tc>
        <w:tc>
          <w:tcPr>
            <w:tcW w:w="2730" w:type="dxa"/>
            <w:shd w:val="clear" w:color="auto" w:fill="FFFFFF"/>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Ferdigstille prosjekt i henhold til avtalt leveringsdag.</w:t>
            </w:r>
          </w:p>
          <w:p w:rsidR="005C0CCB" w:rsidRDefault="005C0CCB">
            <w:pPr>
              <w:widowControl/>
              <w:ind w:firstLine="1"/>
              <w:rPr>
                <w:rFonts w:ascii="Calibri" w:eastAsia="Calibri" w:hAnsi="Calibri" w:cs="Calibri"/>
                <w:sz w:val="18"/>
                <w:szCs w:val="18"/>
              </w:rPr>
            </w:pP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Der det er avtalt milepæler gjelder samme prinsipp.</w:t>
            </w:r>
          </w:p>
        </w:tc>
        <w:tc>
          <w:tcPr>
            <w:tcW w:w="1845"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I henhold til avtale</w:t>
            </w:r>
          </w:p>
        </w:tc>
        <w:tc>
          <w:tcPr>
            <w:tcW w:w="26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Det mest fordelaktige for Kunden av</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enten</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 av prosjektets verdi</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eller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dagbot på 0,5 % av prosjektets verdi</w:t>
            </w:r>
          </w:p>
        </w:tc>
      </w:tr>
      <w:tr w:rsidR="005C0CCB">
        <w:trPr>
          <w:trHeight w:val="300"/>
        </w:trPr>
        <w:tc>
          <w:tcPr>
            <w:tcW w:w="9285"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7 Dokumentere tjenester/løsninger</w:t>
            </w:r>
          </w:p>
        </w:tc>
      </w:tr>
      <w:tr w:rsidR="005C0CCB">
        <w:trPr>
          <w:trHeight w:val="1140"/>
        </w:trPr>
        <w:tc>
          <w:tcPr>
            <w:tcW w:w="69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273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1140"/>
        </w:trPr>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2, 4, 6, 10, 11</w:t>
            </w:r>
          </w:p>
        </w:tc>
        <w:tc>
          <w:tcPr>
            <w:tcW w:w="2730" w:type="dxa"/>
            <w:tcMar>
              <w:top w:w="100" w:type="dxa"/>
              <w:left w:w="100" w:type="dxa"/>
              <w:bottom w:w="100" w:type="dxa"/>
              <w:right w:w="10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Utarbeide og vedlikeholde all dokumentasjon</w:t>
            </w:r>
          </w:p>
        </w:tc>
        <w:tc>
          <w:tcPr>
            <w:tcW w:w="1845" w:type="dxa"/>
            <w:tcMar>
              <w:top w:w="100" w:type="dxa"/>
              <w:left w:w="100" w:type="dxa"/>
              <w:bottom w:w="100" w:type="dxa"/>
              <w:right w:w="10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Før produksjonssetting</w:t>
            </w:r>
          </w:p>
        </w:tc>
        <w:tc>
          <w:tcPr>
            <w:tcW w:w="26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Det mest fordelaktige for Kunden av</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enten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 av endringens kostnad</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eller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dagbot på 0,5 % av endringens kostnad</w:t>
            </w:r>
          </w:p>
        </w:tc>
      </w:tr>
      <w:tr w:rsidR="005C0CCB">
        <w:trPr>
          <w:trHeight w:val="220"/>
        </w:trPr>
        <w:tc>
          <w:tcPr>
            <w:tcW w:w="9285"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15 Håndtering av og bistand ved bestillinger</w:t>
            </w:r>
          </w:p>
        </w:tc>
      </w:tr>
      <w:tr w:rsidR="005C0CCB">
        <w:trPr>
          <w:trHeight w:val="1140"/>
        </w:trPr>
        <w:tc>
          <w:tcPr>
            <w:tcW w:w="69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Nr.</w:t>
            </w:r>
          </w:p>
        </w:tc>
        <w:tc>
          <w:tcPr>
            <w:tcW w:w="141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273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Beskrivelse av krav</w:t>
            </w:r>
          </w:p>
        </w:tc>
        <w:tc>
          <w:tcPr>
            <w:tcW w:w="184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Leveringstid</w:t>
            </w:r>
          </w:p>
        </w:tc>
        <w:tc>
          <w:tcPr>
            <w:tcW w:w="261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400"/>
        </w:trPr>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lastRenderedPageBreak/>
              <w:t>1</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Ordrebekreftelse for bestillinger</w:t>
            </w:r>
          </w:p>
        </w:tc>
        <w:tc>
          <w:tcPr>
            <w:tcW w:w="1845"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minutter</w:t>
            </w:r>
          </w:p>
        </w:tc>
        <w:tc>
          <w:tcPr>
            <w:tcW w:w="26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600"/>
        </w:trPr>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2</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Informasjon om forventet leveringstidspunkt for det som er bestilt (gjelder for bestillinger det ikke er avtalt en fast leveringstid)</w:t>
            </w:r>
          </w:p>
        </w:tc>
        <w:tc>
          <w:tcPr>
            <w:tcW w:w="1845"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24 timer</w:t>
            </w:r>
          </w:p>
        </w:tc>
        <w:tc>
          <w:tcPr>
            <w:tcW w:w="26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760"/>
        </w:trPr>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3</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3</w:t>
            </w:r>
          </w:p>
        </w:tc>
        <w:tc>
          <w:tcPr>
            <w:tcW w:w="2730" w:type="dxa"/>
            <w:shd w:val="clear" w:color="auto" w:fill="FFFFFF"/>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Bekreftelse på leveringstidspunkt for det som er bestilt (gjelder for bestillinger hvor det ikke er avtalt en fast leveringstid)</w:t>
            </w:r>
          </w:p>
        </w:tc>
        <w:tc>
          <w:tcPr>
            <w:tcW w:w="1845"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48 timer</w:t>
            </w:r>
          </w:p>
        </w:tc>
        <w:tc>
          <w:tcPr>
            <w:tcW w:w="26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660"/>
        </w:trPr>
        <w:tc>
          <w:tcPr>
            <w:tcW w:w="69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4</w:t>
            </w:r>
          </w:p>
        </w:tc>
        <w:tc>
          <w:tcPr>
            <w:tcW w:w="14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Krav 7</w:t>
            </w:r>
          </w:p>
        </w:tc>
        <w:tc>
          <w:tcPr>
            <w:tcW w:w="2730" w:type="dxa"/>
            <w:shd w:val="clear" w:color="auto" w:fill="FFFFFF"/>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Feil eller ufullstendig leveranse er Leverandøren ansvarlig for å rette opp leveransen slik at den blir i henhold til bestilling</w:t>
            </w:r>
          </w:p>
        </w:tc>
        <w:tc>
          <w:tcPr>
            <w:tcW w:w="1845"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Tilsvarende leveransetid for bestilling</w:t>
            </w:r>
          </w:p>
        </w:tc>
        <w:tc>
          <w:tcPr>
            <w:tcW w:w="261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bl>
    <w:p w:rsidR="005C0CCB" w:rsidRDefault="005C0CCB">
      <w:pPr>
        <w:tabs>
          <w:tab w:val="left" w:pos="567"/>
        </w:tabs>
      </w:pPr>
    </w:p>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2.2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6</w:t>
      </w:r>
    </w:p>
    <w:p w:rsidR="005C0CCB" w:rsidRDefault="005B0090">
      <w:pPr>
        <w:rPr>
          <w:rFonts w:ascii="Calibri" w:eastAsia="Calibri" w:hAnsi="Calibri" w:cs="Calibri"/>
          <w:sz w:val="22"/>
          <w:szCs w:val="22"/>
        </w:rPr>
      </w:pPr>
      <w:r>
        <w:rPr>
          <w:rFonts w:ascii="Calibri" w:eastAsia="Calibri" w:hAnsi="Calibri" w:cs="Calibri"/>
          <w:sz w:val="18"/>
          <w:szCs w:val="18"/>
        </w:rPr>
        <w:t>Styringssystem for informasjonssikkerhet basert på ISO/IEC 27001 eller tilsvarende anerkjent standard for informasjonssikkerhet</w:t>
      </w:r>
    </w:p>
    <w:p w:rsidR="005C0CCB" w:rsidRDefault="005C0CCB">
      <w:pPr>
        <w:keepLines w:val="0"/>
        <w:rPr>
          <w:rFonts w:ascii="Calibri" w:eastAsia="Calibri" w:hAnsi="Calibri" w:cs="Calibri"/>
          <w:sz w:val="22"/>
          <w:szCs w:val="22"/>
        </w:rPr>
      </w:pPr>
    </w:p>
    <w:tbl>
      <w:tblPr>
        <w:tblStyle w:val="ac"/>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18</w:t>
      </w:r>
    </w:p>
    <w:p w:rsidR="005C0CCB" w:rsidRDefault="005B0090">
      <w:pPr>
        <w:rPr>
          <w:rFonts w:ascii="Calibri" w:eastAsia="Calibri" w:hAnsi="Calibri" w:cs="Calibri"/>
          <w:sz w:val="22"/>
          <w:szCs w:val="22"/>
        </w:rPr>
      </w:pPr>
      <w:r>
        <w:rPr>
          <w:rFonts w:ascii="Calibri" w:eastAsia="Calibri" w:hAnsi="Calibri" w:cs="Calibri"/>
          <w:sz w:val="18"/>
          <w:szCs w:val="18"/>
        </w:rPr>
        <w:t>To-veis integrasjon mellom Leverandøren og Kundens Service desk sitt støtteverktøy</w:t>
      </w:r>
    </w:p>
    <w:p w:rsidR="005C0CCB" w:rsidRDefault="005C0CCB">
      <w:pPr>
        <w:keepLines w:val="0"/>
        <w:rPr>
          <w:rFonts w:ascii="Calibri" w:eastAsia="Calibri" w:hAnsi="Calibri" w:cs="Calibri"/>
          <w:sz w:val="22"/>
          <w:szCs w:val="22"/>
        </w:rPr>
      </w:pPr>
    </w:p>
    <w:tbl>
      <w:tblPr>
        <w:tblStyle w:val="ad"/>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22</w:t>
      </w:r>
    </w:p>
    <w:p w:rsidR="005C0CCB" w:rsidRDefault="005B0090">
      <w:pPr>
        <w:rPr>
          <w:rFonts w:ascii="Calibri" w:eastAsia="Calibri" w:hAnsi="Calibri" w:cs="Calibri"/>
          <w:sz w:val="22"/>
          <w:szCs w:val="22"/>
        </w:rPr>
      </w:pPr>
      <w:r>
        <w:rPr>
          <w:rFonts w:ascii="Calibri" w:eastAsia="Calibri" w:hAnsi="Calibri" w:cs="Calibri"/>
          <w:sz w:val="18"/>
          <w:szCs w:val="18"/>
        </w:rPr>
        <w:t xml:space="preserve">Tilgang til Leverandørens saksbehandling av </w:t>
      </w:r>
      <w:proofErr w:type="spellStart"/>
      <w:r>
        <w:rPr>
          <w:rFonts w:ascii="Calibri" w:eastAsia="Calibri" w:hAnsi="Calibri" w:cs="Calibri"/>
          <w:sz w:val="18"/>
          <w:szCs w:val="18"/>
        </w:rPr>
        <w:t>incident</w:t>
      </w:r>
      <w:proofErr w:type="spellEnd"/>
      <w:r>
        <w:rPr>
          <w:rFonts w:ascii="Calibri" w:eastAsia="Calibri" w:hAnsi="Calibri" w:cs="Calibri"/>
          <w:sz w:val="18"/>
          <w:szCs w:val="18"/>
        </w:rPr>
        <w:t xml:space="preserve">, problem og </w:t>
      </w:r>
      <w:proofErr w:type="spellStart"/>
      <w:r>
        <w:rPr>
          <w:rFonts w:ascii="Calibri" w:eastAsia="Calibri" w:hAnsi="Calibri" w:cs="Calibri"/>
          <w:sz w:val="18"/>
          <w:szCs w:val="18"/>
        </w:rPr>
        <w:t>request</w:t>
      </w:r>
      <w:proofErr w:type="spellEnd"/>
      <w:r>
        <w:rPr>
          <w:rFonts w:ascii="Calibri" w:eastAsia="Calibri" w:hAnsi="Calibri" w:cs="Calibri"/>
          <w:sz w:val="18"/>
          <w:szCs w:val="18"/>
        </w:rPr>
        <w:t xml:space="preserve"> i sanntid</w:t>
      </w:r>
    </w:p>
    <w:p w:rsidR="005C0CCB" w:rsidRDefault="005C0CCB">
      <w:pPr>
        <w:keepLines w:val="0"/>
        <w:rPr>
          <w:rFonts w:ascii="Calibri" w:eastAsia="Calibri" w:hAnsi="Calibri" w:cs="Calibri"/>
          <w:sz w:val="22"/>
          <w:szCs w:val="22"/>
        </w:rPr>
      </w:pPr>
    </w:p>
    <w:tbl>
      <w:tblPr>
        <w:tblStyle w:val="ae"/>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4</w:t>
      </w:r>
    </w:p>
    <w:p w:rsidR="005C0CCB" w:rsidRDefault="005B0090">
      <w:pPr>
        <w:rPr>
          <w:rFonts w:ascii="Calibri" w:eastAsia="Calibri" w:hAnsi="Calibri" w:cs="Calibri"/>
          <w:sz w:val="22"/>
          <w:szCs w:val="22"/>
        </w:rPr>
      </w:pPr>
      <w:r>
        <w:rPr>
          <w:rFonts w:ascii="Calibri" w:eastAsia="Calibri" w:hAnsi="Calibri" w:cs="Calibri"/>
          <w:sz w:val="18"/>
          <w:szCs w:val="18"/>
        </w:rPr>
        <w:t>Ferdigstille endringer i henhold til avtalt leveringstidspu</w:t>
      </w:r>
      <w:r>
        <w:rPr>
          <w:rFonts w:ascii="Calibri" w:eastAsia="Calibri" w:hAnsi="Calibri" w:cs="Calibri"/>
          <w:sz w:val="18"/>
          <w:szCs w:val="18"/>
        </w:rPr>
        <w:t>nkt</w:t>
      </w:r>
    </w:p>
    <w:p w:rsidR="005C0CCB" w:rsidRDefault="005C0CCB">
      <w:pPr>
        <w:keepLines w:val="0"/>
        <w:rPr>
          <w:rFonts w:ascii="Calibri" w:eastAsia="Calibri" w:hAnsi="Calibri" w:cs="Calibri"/>
          <w:sz w:val="22"/>
          <w:szCs w:val="22"/>
        </w:rPr>
      </w:pPr>
    </w:p>
    <w:tbl>
      <w:tblPr>
        <w:tblStyle w:val="af"/>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lastRenderedPageBreak/>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4</w:t>
      </w:r>
    </w:p>
    <w:p w:rsidR="005C0CCB" w:rsidRDefault="005B0090">
      <w:pPr>
        <w:rPr>
          <w:rFonts w:ascii="Calibri" w:eastAsia="Calibri" w:hAnsi="Calibri" w:cs="Calibri"/>
          <w:sz w:val="22"/>
          <w:szCs w:val="22"/>
        </w:rPr>
      </w:pPr>
      <w:r>
        <w:rPr>
          <w:rFonts w:ascii="Calibri" w:eastAsia="Calibri" w:hAnsi="Calibri" w:cs="Calibri"/>
          <w:sz w:val="18"/>
          <w:szCs w:val="18"/>
        </w:rPr>
        <w:t>Besvare endringsanmodninger</w:t>
      </w:r>
    </w:p>
    <w:p w:rsidR="005C0CCB" w:rsidRDefault="005C0CCB">
      <w:pPr>
        <w:keepLines w:val="0"/>
        <w:rPr>
          <w:rFonts w:ascii="Calibri" w:eastAsia="Calibri" w:hAnsi="Calibri" w:cs="Calibri"/>
          <w:sz w:val="22"/>
          <w:szCs w:val="22"/>
        </w:rPr>
      </w:pPr>
    </w:p>
    <w:tbl>
      <w:tblPr>
        <w:tblStyle w:val="af0"/>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4.5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w:t>
      </w:r>
    </w:p>
    <w:p w:rsidR="005C0CCB" w:rsidRDefault="005B0090">
      <w:pPr>
        <w:rPr>
          <w:rFonts w:ascii="Calibri" w:eastAsia="Calibri" w:hAnsi="Calibri" w:cs="Calibri"/>
          <w:sz w:val="22"/>
          <w:szCs w:val="22"/>
        </w:rPr>
      </w:pPr>
      <w:r>
        <w:rPr>
          <w:rFonts w:ascii="Calibri" w:eastAsia="Calibri" w:hAnsi="Calibri" w:cs="Calibri"/>
          <w:sz w:val="18"/>
          <w:szCs w:val="18"/>
        </w:rPr>
        <w:t>Tilgjengeliggjøring av produkter på Kundens e-handelssystem</w:t>
      </w:r>
    </w:p>
    <w:p w:rsidR="005C0CCB" w:rsidRDefault="005C0CCB">
      <w:pPr>
        <w:keepLines w:val="0"/>
        <w:rPr>
          <w:rFonts w:ascii="Calibri" w:eastAsia="Calibri" w:hAnsi="Calibri" w:cs="Calibri"/>
          <w:sz w:val="22"/>
          <w:szCs w:val="22"/>
        </w:rPr>
      </w:pPr>
    </w:p>
    <w:tbl>
      <w:tblPr>
        <w:tblStyle w:val="af1"/>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4.5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r>
        <w:rPr>
          <w:rFonts w:ascii="Calibri" w:eastAsia="Calibri" w:hAnsi="Calibri" w:cs="Calibri"/>
          <w:sz w:val="18"/>
          <w:szCs w:val="18"/>
        </w:rPr>
        <w:t xml:space="preserve">Presentere </w:t>
      </w:r>
      <w:proofErr w:type="gramStart"/>
      <w:r>
        <w:rPr>
          <w:rFonts w:ascii="Calibri" w:eastAsia="Calibri" w:hAnsi="Calibri" w:cs="Calibri"/>
          <w:sz w:val="18"/>
          <w:szCs w:val="18"/>
        </w:rPr>
        <w:t>og vedlikeholde</w:t>
      </w:r>
      <w:proofErr w:type="gramEnd"/>
      <w:r>
        <w:rPr>
          <w:rFonts w:ascii="Calibri" w:eastAsia="Calibri" w:hAnsi="Calibri" w:cs="Calibri"/>
          <w:sz w:val="18"/>
          <w:szCs w:val="18"/>
        </w:rPr>
        <w:t xml:space="preserve"> informasjon om </w:t>
      </w:r>
      <w:proofErr w:type="spellStart"/>
      <w:r>
        <w:rPr>
          <w:rFonts w:ascii="Calibri" w:eastAsia="Calibri" w:hAnsi="Calibri" w:cs="Calibri"/>
          <w:sz w:val="18"/>
          <w:szCs w:val="18"/>
        </w:rPr>
        <w:t>bestil</w:t>
      </w:r>
      <w:r>
        <w:rPr>
          <w:rFonts w:ascii="Calibri" w:eastAsia="Calibri" w:hAnsi="Calibri" w:cs="Calibri"/>
          <w:sz w:val="18"/>
          <w:szCs w:val="18"/>
        </w:rPr>
        <w:t>lbare</w:t>
      </w:r>
      <w:proofErr w:type="spellEnd"/>
      <w:r>
        <w:rPr>
          <w:rFonts w:ascii="Calibri" w:eastAsia="Calibri" w:hAnsi="Calibri" w:cs="Calibri"/>
          <w:sz w:val="18"/>
          <w:szCs w:val="18"/>
        </w:rPr>
        <w:t xml:space="preserve"> produkter og tjenester i bestillingskatalogen</w:t>
      </w:r>
    </w:p>
    <w:p w:rsidR="005C0CCB" w:rsidRDefault="005C0CCB">
      <w:pPr>
        <w:keepLines w:val="0"/>
        <w:rPr>
          <w:rFonts w:ascii="Calibri" w:eastAsia="Calibri" w:hAnsi="Calibri" w:cs="Calibri"/>
          <w:sz w:val="22"/>
          <w:szCs w:val="22"/>
        </w:rPr>
      </w:pPr>
    </w:p>
    <w:tbl>
      <w:tblPr>
        <w:tblStyle w:val="af2"/>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4.9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4</w:t>
      </w:r>
    </w:p>
    <w:p w:rsidR="005C0CCB" w:rsidRDefault="005B0090">
      <w:pPr>
        <w:rPr>
          <w:rFonts w:ascii="Calibri" w:eastAsia="Calibri" w:hAnsi="Calibri" w:cs="Calibri"/>
          <w:sz w:val="22"/>
          <w:szCs w:val="22"/>
        </w:rPr>
      </w:pPr>
      <w:r>
        <w:rPr>
          <w:rFonts w:ascii="Calibri" w:eastAsia="Calibri" w:hAnsi="Calibri" w:cs="Calibri"/>
          <w:sz w:val="18"/>
          <w:szCs w:val="18"/>
        </w:rPr>
        <w:t>Gjennomføre risikovurderinger etter hendelser som har påvirket kontinuitet i tjenestene</w:t>
      </w:r>
    </w:p>
    <w:p w:rsidR="005C0CCB" w:rsidRDefault="005C0CCB">
      <w:pPr>
        <w:keepLines w:val="0"/>
        <w:rPr>
          <w:rFonts w:ascii="Calibri" w:eastAsia="Calibri" w:hAnsi="Calibri" w:cs="Calibri"/>
          <w:sz w:val="22"/>
          <w:szCs w:val="22"/>
        </w:rPr>
      </w:pPr>
    </w:p>
    <w:tbl>
      <w:tblPr>
        <w:tblStyle w:val="a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4.10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6</w:t>
      </w:r>
    </w:p>
    <w:p w:rsidR="005C0CCB" w:rsidRDefault="005B0090">
      <w:pPr>
        <w:rPr>
          <w:rFonts w:ascii="Calibri" w:eastAsia="Calibri" w:hAnsi="Calibri" w:cs="Calibri"/>
          <w:sz w:val="22"/>
          <w:szCs w:val="22"/>
        </w:rPr>
      </w:pPr>
      <w:r>
        <w:rPr>
          <w:rFonts w:ascii="Calibri" w:eastAsia="Calibri" w:hAnsi="Calibri" w:cs="Calibri"/>
          <w:sz w:val="18"/>
          <w:szCs w:val="18"/>
        </w:rPr>
        <w:t>Varsling av sikkerhetsbrudd</w:t>
      </w:r>
    </w:p>
    <w:p w:rsidR="005C0CCB" w:rsidRDefault="005C0CCB">
      <w:pPr>
        <w:keepLines w:val="0"/>
        <w:rPr>
          <w:rFonts w:ascii="Calibri" w:eastAsia="Calibri" w:hAnsi="Calibri" w:cs="Calibri"/>
          <w:sz w:val="22"/>
          <w:szCs w:val="22"/>
        </w:rPr>
      </w:pPr>
    </w:p>
    <w:tbl>
      <w:tblPr>
        <w:tblStyle w:val="af4"/>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proofErr w:type="spellStart"/>
      <w:r>
        <w:rPr>
          <w:rFonts w:ascii="Calibri" w:eastAsia="Calibri" w:hAnsi="Calibri" w:cs="Calibri"/>
          <w:sz w:val="18"/>
          <w:szCs w:val="18"/>
        </w:rPr>
        <w:t>Tilgjengeliggjøre</w:t>
      </w:r>
      <w:proofErr w:type="spellEnd"/>
      <w:r>
        <w:rPr>
          <w:rFonts w:ascii="Calibri" w:eastAsia="Calibri" w:hAnsi="Calibri" w:cs="Calibri"/>
          <w:sz w:val="18"/>
          <w:szCs w:val="18"/>
        </w:rPr>
        <w:t xml:space="preserve"> all nødvendig dokumentasjon for CAB-medlemmene</w:t>
      </w:r>
    </w:p>
    <w:p w:rsidR="005C0CCB" w:rsidRDefault="005C0CCB">
      <w:pPr>
        <w:keepLines w:val="0"/>
        <w:rPr>
          <w:rFonts w:ascii="Calibri" w:eastAsia="Calibri" w:hAnsi="Calibri" w:cs="Calibri"/>
          <w:sz w:val="22"/>
          <w:szCs w:val="22"/>
        </w:rPr>
      </w:pPr>
    </w:p>
    <w:tbl>
      <w:tblPr>
        <w:tblStyle w:val="af5"/>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lastRenderedPageBreak/>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4.12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5</w:t>
      </w:r>
    </w:p>
    <w:p w:rsidR="005C0CCB" w:rsidRDefault="005B0090">
      <w:pPr>
        <w:rPr>
          <w:rFonts w:ascii="Calibri" w:eastAsia="Calibri" w:hAnsi="Calibri" w:cs="Calibri"/>
          <w:sz w:val="22"/>
          <w:szCs w:val="22"/>
        </w:rPr>
      </w:pPr>
      <w:r>
        <w:rPr>
          <w:rFonts w:ascii="Calibri" w:eastAsia="Calibri" w:hAnsi="Calibri" w:cs="Calibri"/>
          <w:sz w:val="18"/>
          <w:szCs w:val="18"/>
        </w:rPr>
        <w:t>Sende varsel og informere om alle endringer som berører Kunden til Kundens Service Desk</w:t>
      </w:r>
    </w:p>
    <w:p w:rsidR="005C0CCB" w:rsidRDefault="005C0CCB">
      <w:pPr>
        <w:keepLines w:val="0"/>
        <w:rPr>
          <w:rFonts w:ascii="Calibri" w:eastAsia="Calibri" w:hAnsi="Calibri" w:cs="Calibri"/>
          <w:sz w:val="22"/>
          <w:szCs w:val="22"/>
        </w:rPr>
      </w:pPr>
    </w:p>
    <w:tbl>
      <w:tblPr>
        <w:tblStyle w:val="af6"/>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4.12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9</w:t>
      </w:r>
    </w:p>
    <w:p w:rsidR="005C0CCB" w:rsidRDefault="005B0090">
      <w:pPr>
        <w:rPr>
          <w:rFonts w:ascii="Calibri" w:eastAsia="Calibri" w:hAnsi="Calibri" w:cs="Calibri"/>
          <w:sz w:val="22"/>
          <w:szCs w:val="22"/>
        </w:rPr>
      </w:pPr>
      <w:r>
        <w:rPr>
          <w:rFonts w:ascii="Calibri" w:eastAsia="Calibri" w:hAnsi="Calibri" w:cs="Calibri"/>
          <w:sz w:val="18"/>
          <w:szCs w:val="18"/>
        </w:rPr>
        <w:t>Hasteendringer skal benyttes i de tilfeller der det er strengt nødvendig for å unngå eller løse en kritisk feil, eller fjerne et potensielt sikkerhetsproblem</w:t>
      </w:r>
    </w:p>
    <w:p w:rsidR="005C0CCB" w:rsidRDefault="005C0CCB">
      <w:pPr>
        <w:keepLines w:val="0"/>
        <w:rPr>
          <w:rFonts w:ascii="Calibri" w:eastAsia="Calibri" w:hAnsi="Calibri" w:cs="Calibri"/>
          <w:sz w:val="22"/>
          <w:szCs w:val="22"/>
        </w:rPr>
      </w:pPr>
    </w:p>
    <w:tbl>
      <w:tblPr>
        <w:tblStyle w:val="af7"/>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 Kapittel</w:t>
      </w:r>
      <w:r>
        <w:rPr>
          <w:rFonts w:ascii="Calibri" w:eastAsia="Calibri" w:hAnsi="Calibri" w:cs="Calibri"/>
          <w:b/>
          <w:sz w:val="22"/>
          <w:szCs w:val="22"/>
        </w:rPr>
        <w:t xml:space="preserve"> 4.12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11</w:t>
      </w:r>
    </w:p>
    <w:p w:rsidR="005C0CCB" w:rsidRDefault="005B0090">
      <w:pPr>
        <w:rPr>
          <w:rFonts w:ascii="Calibri" w:eastAsia="Calibri" w:hAnsi="Calibri" w:cs="Calibri"/>
          <w:sz w:val="22"/>
          <w:szCs w:val="22"/>
        </w:rPr>
      </w:pPr>
      <w:r>
        <w:rPr>
          <w:rFonts w:ascii="Calibri" w:eastAsia="Calibri" w:hAnsi="Calibri" w:cs="Calibri"/>
          <w:sz w:val="18"/>
          <w:szCs w:val="18"/>
        </w:rPr>
        <w:t>Varsling av hasteendringer til Kundens Service Desk slik at brukerne blir varslet</w:t>
      </w:r>
    </w:p>
    <w:p w:rsidR="005C0CCB" w:rsidRDefault="005C0CCB">
      <w:pPr>
        <w:keepLines w:val="0"/>
        <w:rPr>
          <w:rFonts w:ascii="Calibri" w:eastAsia="Calibri" w:hAnsi="Calibri" w:cs="Calibri"/>
          <w:sz w:val="22"/>
          <w:szCs w:val="22"/>
        </w:rPr>
      </w:pPr>
    </w:p>
    <w:tbl>
      <w:tblPr>
        <w:tblStyle w:val="af8"/>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 og 5</w:t>
      </w:r>
    </w:p>
    <w:p w:rsidR="005C0CCB" w:rsidRDefault="005B0090">
      <w:pPr>
        <w:rPr>
          <w:rFonts w:ascii="Calibri" w:eastAsia="Calibri" w:hAnsi="Calibri" w:cs="Calibri"/>
          <w:sz w:val="22"/>
          <w:szCs w:val="22"/>
        </w:rPr>
      </w:pPr>
      <w:r>
        <w:rPr>
          <w:rFonts w:ascii="Calibri" w:eastAsia="Calibri" w:hAnsi="Calibri" w:cs="Calibri"/>
          <w:sz w:val="18"/>
          <w:szCs w:val="18"/>
        </w:rPr>
        <w:t>Oppdatere og vedlikeholde informasjon om konfigurasjonsenheter i en Asset- base, samt i CMS</w:t>
      </w:r>
    </w:p>
    <w:p w:rsidR="005C0CCB" w:rsidRDefault="005C0CCB">
      <w:pPr>
        <w:keepLines w:val="0"/>
        <w:rPr>
          <w:rFonts w:ascii="Calibri" w:eastAsia="Calibri" w:hAnsi="Calibri" w:cs="Calibri"/>
          <w:sz w:val="22"/>
          <w:szCs w:val="22"/>
        </w:rPr>
      </w:pPr>
    </w:p>
    <w:tbl>
      <w:tblPr>
        <w:tblStyle w:val="af9"/>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4.13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11</w:t>
      </w:r>
    </w:p>
    <w:p w:rsidR="005C0CCB" w:rsidRDefault="005B0090">
      <w:pPr>
        <w:rPr>
          <w:rFonts w:ascii="Calibri" w:eastAsia="Calibri" w:hAnsi="Calibri" w:cs="Calibri"/>
          <w:sz w:val="22"/>
          <w:szCs w:val="22"/>
        </w:rPr>
      </w:pPr>
      <w:r>
        <w:rPr>
          <w:rFonts w:ascii="Calibri" w:eastAsia="Calibri" w:hAnsi="Calibri" w:cs="Calibri"/>
          <w:sz w:val="18"/>
          <w:szCs w:val="18"/>
        </w:rPr>
        <w:t>Oppdatere og vedlikeholde CMS med korrekt klassifisering av kritikalitet, relasjoner og prioritet</w:t>
      </w:r>
    </w:p>
    <w:p w:rsidR="005C0CCB" w:rsidRDefault="005C0CCB">
      <w:pPr>
        <w:keepLines w:val="0"/>
        <w:rPr>
          <w:rFonts w:ascii="Calibri" w:eastAsia="Calibri" w:hAnsi="Calibri" w:cs="Calibri"/>
          <w:sz w:val="22"/>
          <w:szCs w:val="22"/>
        </w:rPr>
      </w:pPr>
    </w:p>
    <w:tbl>
      <w:tblPr>
        <w:tblStyle w:val="afa"/>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4.13.1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w:t>
      </w:r>
    </w:p>
    <w:p w:rsidR="005C0CCB" w:rsidRDefault="005B0090">
      <w:pPr>
        <w:rPr>
          <w:rFonts w:ascii="Calibri" w:eastAsia="Calibri" w:hAnsi="Calibri" w:cs="Calibri"/>
          <w:sz w:val="22"/>
          <w:szCs w:val="22"/>
        </w:rPr>
      </w:pPr>
      <w:r>
        <w:rPr>
          <w:rFonts w:ascii="Calibri" w:eastAsia="Calibri" w:hAnsi="Calibri" w:cs="Calibri"/>
          <w:sz w:val="18"/>
          <w:szCs w:val="18"/>
        </w:rPr>
        <w:t>Lovlig og riktig lisensiert til enhver ti</w:t>
      </w:r>
      <w:r>
        <w:rPr>
          <w:rFonts w:ascii="Calibri" w:eastAsia="Calibri" w:hAnsi="Calibri" w:cs="Calibri"/>
          <w:sz w:val="18"/>
          <w:szCs w:val="18"/>
        </w:rPr>
        <w:t>d innenfor tjenesteområdet</w:t>
      </w:r>
    </w:p>
    <w:p w:rsidR="005C0CCB" w:rsidRDefault="005C0CCB">
      <w:pPr>
        <w:keepLines w:val="0"/>
        <w:rPr>
          <w:rFonts w:ascii="Calibri" w:eastAsia="Calibri" w:hAnsi="Calibri" w:cs="Calibri"/>
          <w:sz w:val="22"/>
          <w:szCs w:val="22"/>
        </w:rPr>
      </w:pPr>
    </w:p>
    <w:tbl>
      <w:tblPr>
        <w:tblStyle w:val="afb"/>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4.13.1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5</w:t>
      </w:r>
    </w:p>
    <w:p w:rsidR="005C0CCB" w:rsidRDefault="005B0090">
      <w:pPr>
        <w:rPr>
          <w:rFonts w:ascii="Calibri" w:eastAsia="Calibri" w:hAnsi="Calibri" w:cs="Calibri"/>
          <w:sz w:val="22"/>
          <w:szCs w:val="22"/>
        </w:rPr>
      </w:pPr>
      <w:r>
        <w:rPr>
          <w:rFonts w:ascii="Calibri" w:eastAsia="Calibri" w:hAnsi="Calibri" w:cs="Calibri"/>
          <w:sz w:val="18"/>
          <w:szCs w:val="18"/>
        </w:rPr>
        <w:t>Varsle Kunden ved utløp av lisensperioder, endring av lisensmodeller, og lignende som påvirker Kundens lisensportefølje neste budsjettperiode</w:t>
      </w:r>
    </w:p>
    <w:p w:rsidR="005C0CCB" w:rsidRDefault="005C0CCB">
      <w:pPr>
        <w:keepLines w:val="0"/>
        <w:rPr>
          <w:rFonts w:ascii="Calibri" w:eastAsia="Calibri" w:hAnsi="Calibri" w:cs="Calibri"/>
          <w:sz w:val="22"/>
          <w:szCs w:val="22"/>
        </w:rPr>
      </w:pPr>
    </w:p>
    <w:tbl>
      <w:tblPr>
        <w:tblStyle w:val="afc"/>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4.18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 og 8</w:t>
      </w:r>
    </w:p>
    <w:p w:rsidR="005C0CCB" w:rsidRDefault="005B0090">
      <w:pPr>
        <w:rPr>
          <w:rFonts w:ascii="Calibri" w:eastAsia="Calibri" w:hAnsi="Calibri" w:cs="Calibri"/>
          <w:sz w:val="22"/>
          <w:szCs w:val="22"/>
        </w:rPr>
      </w:pPr>
      <w:r>
        <w:rPr>
          <w:rFonts w:ascii="Calibri" w:eastAsia="Calibri" w:hAnsi="Calibri" w:cs="Calibri"/>
          <w:sz w:val="18"/>
          <w:szCs w:val="18"/>
        </w:rPr>
        <w:t xml:space="preserve">Varsle Kunden ved </w:t>
      </w:r>
      <w:proofErr w:type="spellStart"/>
      <w:r>
        <w:rPr>
          <w:rFonts w:ascii="Calibri" w:eastAsia="Calibri" w:hAnsi="Calibri" w:cs="Calibri"/>
          <w:sz w:val="18"/>
          <w:szCs w:val="18"/>
        </w:rPr>
        <w:t>Incidents</w:t>
      </w:r>
      <w:proofErr w:type="spellEnd"/>
      <w:r>
        <w:rPr>
          <w:rFonts w:ascii="Calibri" w:eastAsia="Calibri" w:hAnsi="Calibri" w:cs="Calibri"/>
          <w:sz w:val="18"/>
          <w:szCs w:val="18"/>
        </w:rPr>
        <w:t xml:space="preserve"> og Major </w:t>
      </w:r>
      <w:proofErr w:type="spellStart"/>
      <w:r>
        <w:rPr>
          <w:rFonts w:ascii="Calibri" w:eastAsia="Calibri" w:hAnsi="Calibri" w:cs="Calibri"/>
          <w:sz w:val="18"/>
          <w:szCs w:val="18"/>
        </w:rPr>
        <w:t>Incidents</w:t>
      </w:r>
      <w:proofErr w:type="spellEnd"/>
      <w:r>
        <w:rPr>
          <w:rFonts w:ascii="Calibri" w:eastAsia="Calibri" w:hAnsi="Calibri" w:cs="Calibri"/>
          <w:sz w:val="18"/>
          <w:szCs w:val="18"/>
        </w:rPr>
        <w:t xml:space="preserve"> som berører Kundens brukere</w:t>
      </w:r>
    </w:p>
    <w:p w:rsidR="005C0CCB" w:rsidRDefault="005C0CCB">
      <w:pPr>
        <w:keepLines w:val="0"/>
        <w:rPr>
          <w:rFonts w:ascii="Calibri" w:eastAsia="Calibri" w:hAnsi="Calibri" w:cs="Calibri"/>
          <w:sz w:val="22"/>
          <w:szCs w:val="22"/>
        </w:rPr>
      </w:pPr>
    </w:p>
    <w:tbl>
      <w:tblPr>
        <w:tblStyle w:val="afd"/>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4.18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6</w:t>
      </w:r>
    </w:p>
    <w:p w:rsidR="005C0CCB" w:rsidRDefault="005B0090">
      <w:pPr>
        <w:rPr>
          <w:rFonts w:ascii="Calibri" w:eastAsia="Calibri" w:hAnsi="Calibri" w:cs="Calibri"/>
          <w:sz w:val="22"/>
          <w:szCs w:val="22"/>
        </w:rPr>
      </w:pPr>
      <w:r>
        <w:rPr>
          <w:rFonts w:ascii="Calibri" w:eastAsia="Calibri" w:hAnsi="Calibri" w:cs="Calibri"/>
          <w:sz w:val="18"/>
          <w:szCs w:val="18"/>
        </w:rPr>
        <w:t xml:space="preserve">Gi Kunden tilgang til midlertidig rapport på ferdigbehandlet Major </w:t>
      </w:r>
      <w:proofErr w:type="spellStart"/>
      <w:r>
        <w:rPr>
          <w:rFonts w:ascii="Calibri" w:eastAsia="Calibri" w:hAnsi="Calibri" w:cs="Calibri"/>
          <w:sz w:val="18"/>
          <w:szCs w:val="18"/>
        </w:rPr>
        <w:t>Incident</w:t>
      </w:r>
      <w:proofErr w:type="spellEnd"/>
    </w:p>
    <w:p w:rsidR="005C0CCB" w:rsidRDefault="005C0CCB">
      <w:pPr>
        <w:keepLines w:val="0"/>
        <w:rPr>
          <w:rFonts w:ascii="Calibri" w:eastAsia="Calibri" w:hAnsi="Calibri" w:cs="Calibri"/>
          <w:sz w:val="22"/>
          <w:szCs w:val="22"/>
        </w:rPr>
      </w:pPr>
    </w:p>
    <w:tbl>
      <w:tblPr>
        <w:tblStyle w:val="afe"/>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4.18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6</w:t>
      </w:r>
    </w:p>
    <w:p w:rsidR="005C0CCB" w:rsidRDefault="005B0090">
      <w:pPr>
        <w:rPr>
          <w:rFonts w:ascii="Calibri" w:eastAsia="Calibri" w:hAnsi="Calibri" w:cs="Calibri"/>
          <w:sz w:val="22"/>
          <w:szCs w:val="22"/>
        </w:rPr>
      </w:pPr>
      <w:r>
        <w:rPr>
          <w:rFonts w:ascii="Calibri" w:eastAsia="Calibri" w:hAnsi="Calibri" w:cs="Calibri"/>
          <w:sz w:val="18"/>
          <w:szCs w:val="18"/>
        </w:rPr>
        <w:t xml:space="preserve">Gi Kunden tilgang til sluttrapport på ferdigbehandlet Major </w:t>
      </w:r>
      <w:proofErr w:type="spellStart"/>
      <w:r>
        <w:rPr>
          <w:rFonts w:ascii="Calibri" w:eastAsia="Calibri" w:hAnsi="Calibri" w:cs="Calibri"/>
          <w:sz w:val="18"/>
          <w:szCs w:val="18"/>
        </w:rPr>
        <w:t>Incident</w:t>
      </w:r>
      <w:proofErr w:type="spellEnd"/>
    </w:p>
    <w:p w:rsidR="005C0CCB" w:rsidRDefault="005C0CCB">
      <w:pPr>
        <w:keepLines w:val="0"/>
        <w:rPr>
          <w:rFonts w:ascii="Calibri" w:eastAsia="Calibri" w:hAnsi="Calibri" w:cs="Calibri"/>
          <w:sz w:val="22"/>
          <w:szCs w:val="22"/>
        </w:rPr>
      </w:pPr>
    </w:p>
    <w:tbl>
      <w:tblPr>
        <w:tblStyle w:val="aff"/>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4.23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r>
        <w:rPr>
          <w:rFonts w:ascii="Calibri" w:eastAsia="Calibri" w:hAnsi="Calibri" w:cs="Calibri"/>
          <w:sz w:val="18"/>
          <w:szCs w:val="18"/>
        </w:rPr>
        <w:t>Svartid hos Leverandørens Service Desk på telefon</w:t>
      </w:r>
    </w:p>
    <w:p w:rsidR="005C0CCB" w:rsidRDefault="005C0CCB">
      <w:pPr>
        <w:keepLines w:val="0"/>
        <w:rPr>
          <w:rFonts w:ascii="Calibri" w:eastAsia="Calibri" w:hAnsi="Calibri" w:cs="Calibri"/>
          <w:sz w:val="22"/>
          <w:szCs w:val="22"/>
        </w:rPr>
      </w:pPr>
    </w:p>
    <w:tbl>
      <w:tblPr>
        <w:tblStyle w:val="aff0"/>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4.23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18"/>
          <w:szCs w:val="18"/>
        </w:rPr>
      </w:pPr>
      <w:r>
        <w:rPr>
          <w:rFonts w:ascii="Calibri" w:eastAsia="Calibri" w:hAnsi="Calibri" w:cs="Calibri"/>
          <w:sz w:val="18"/>
          <w:szCs w:val="18"/>
        </w:rPr>
        <w:t xml:space="preserve">Svartid hos Leverandørens Service Desk på </w:t>
      </w:r>
      <w:proofErr w:type="spellStart"/>
      <w:r>
        <w:rPr>
          <w:rFonts w:ascii="Calibri" w:eastAsia="Calibri" w:hAnsi="Calibri" w:cs="Calibri"/>
          <w:sz w:val="18"/>
          <w:szCs w:val="18"/>
        </w:rPr>
        <w:t>chat</w:t>
      </w:r>
      <w:proofErr w:type="spellEnd"/>
    </w:p>
    <w:p w:rsidR="005C0CCB" w:rsidRDefault="005C0CCB">
      <w:pPr>
        <w:rPr>
          <w:rFonts w:ascii="Calibri" w:eastAsia="Calibri" w:hAnsi="Calibri" w:cs="Calibri"/>
          <w:sz w:val="18"/>
          <w:szCs w:val="18"/>
        </w:rPr>
      </w:pPr>
    </w:p>
    <w:tbl>
      <w:tblPr>
        <w:tblStyle w:val="aff1"/>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4.23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r>
        <w:rPr>
          <w:rFonts w:ascii="Calibri" w:eastAsia="Calibri" w:hAnsi="Calibri" w:cs="Calibri"/>
          <w:sz w:val="18"/>
          <w:szCs w:val="18"/>
        </w:rPr>
        <w:t>Svartid hos Leverandørens Service Desk på e-post</w:t>
      </w:r>
    </w:p>
    <w:p w:rsidR="005C0CCB" w:rsidRDefault="005C0CCB">
      <w:pPr>
        <w:keepLines w:val="0"/>
        <w:rPr>
          <w:rFonts w:ascii="Calibri" w:eastAsia="Calibri" w:hAnsi="Calibri" w:cs="Calibri"/>
          <w:sz w:val="22"/>
          <w:szCs w:val="22"/>
        </w:rPr>
      </w:pPr>
    </w:p>
    <w:tbl>
      <w:tblPr>
        <w:tblStyle w:val="aff2"/>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 Kapittel 4.23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w:t>
      </w:r>
    </w:p>
    <w:p w:rsidR="005C0CCB" w:rsidRDefault="005B0090">
      <w:pPr>
        <w:rPr>
          <w:rFonts w:ascii="Calibri" w:eastAsia="Calibri" w:hAnsi="Calibri" w:cs="Calibri"/>
          <w:sz w:val="22"/>
          <w:szCs w:val="22"/>
        </w:rPr>
      </w:pPr>
      <w:r>
        <w:rPr>
          <w:rFonts w:ascii="Calibri" w:eastAsia="Calibri" w:hAnsi="Calibri" w:cs="Calibri"/>
          <w:sz w:val="18"/>
          <w:szCs w:val="18"/>
        </w:rPr>
        <w:t>Servicetid og serviceperiode Trondheim kommune</w:t>
      </w:r>
    </w:p>
    <w:p w:rsidR="005C0CCB" w:rsidRDefault="005C0CCB">
      <w:pPr>
        <w:keepLines w:val="0"/>
        <w:rPr>
          <w:rFonts w:ascii="Calibri" w:eastAsia="Calibri" w:hAnsi="Calibri" w:cs="Calibri"/>
          <w:sz w:val="22"/>
          <w:szCs w:val="22"/>
        </w:rPr>
      </w:pPr>
    </w:p>
    <w:tbl>
      <w:tblPr>
        <w:tblStyle w:val="af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5 Kapittel 4.23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w:t>
      </w:r>
    </w:p>
    <w:p w:rsidR="005C0CCB" w:rsidRDefault="005B0090">
      <w:pPr>
        <w:rPr>
          <w:rFonts w:ascii="Calibri" w:eastAsia="Calibri" w:hAnsi="Calibri" w:cs="Calibri"/>
          <w:sz w:val="22"/>
          <w:szCs w:val="22"/>
        </w:rPr>
      </w:pPr>
      <w:r>
        <w:rPr>
          <w:rFonts w:ascii="Calibri" w:eastAsia="Calibri" w:hAnsi="Calibri" w:cs="Calibri"/>
          <w:sz w:val="18"/>
          <w:szCs w:val="18"/>
        </w:rPr>
        <w:t>Servicetid og serviceperiode Malvik kommune</w:t>
      </w:r>
    </w:p>
    <w:p w:rsidR="005C0CCB" w:rsidRDefault="005C0CCB">
      <w:pPr>
        <w:keepLines w:val="0"/>
        <w:rPr>
          <w:rFonts w:ascii="Calibri" w:eastAsia="Calibri" w:hAnsi="Calibri" w:cs="Calibri"/>
          <w:sz w:val="22"/>
          <w:szCs w:val="22"/>
        </w:rPr>
      </w:pPr>
    </w:p>
    <w:tbl>
      <w:tblPr>
        <w:tblStyle w:val="aff4"/>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6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Ferdigstille prosjekt i henhold til avtalt leveringsdag.</w:t>
      </w:r>
    </w:p>
    <w:p w:rsidR="005C0CCB" w:rsidRDefault="005C0CCB">
      <w:pPr>
        <w:widowControl/>
        <w:ind w:firstLine="1"/>
        <w:rPr>
          <w:rFonts w:ascii="Calibri" w:eastAsia="Calibri" w:hAnsi="Calibri" w:cs="Calibri"/>
          <w:sz w:val="18"/>
          <w:szCs w:val="18"/>
        </w:rPr>
      </w:pPr>
    </w:p>
    <w:p w:rsidR="005C0CCB" w:rsidRDefault="005B0090">
      <w:pPr>
        <w:widowControl/>
        <w:ind w:firstLine="1"/>
        <w:rPr>
          <w:rFonts w:ascii="Calibri" w:eastAsia="Calibri" w:hAnsi="Calibri" w:cs="Calibri"/>
          <w:sz w:val="22"/>
          <w:szCs w:val="22"/>
        </w:rPr>
      </w:pPr>
      <w:r>
        <w:rPr>
          <w:rFonts w:ascii="Calibri" w:eastAsia="Calibri" w:hAnsi="Calibri" w:cs="Calibri"/>
          <w:sz w:val="18"/>
          <w:szCs w:val="18"/>
        </w:rPr>
        <w:t>Der det er avtalt milepæler gjelder samme prinsipp</w:t>
      </w:r>
    </w:p>
    <w:p w:rsidR="005C0CCB" w:rsidRDefault="005C0CCB">
      <w:pPr>
        <w:keepLines w:val="0"/>
        <w:rPr>
          <w:rFonts w:ascii="Calibri" w:eastAsia="Calibri" w:hAnsi="Calibri" w:cs="Calibri"/>
          <w:sz w:val="22"/>
          <w:szCs w:val="22"/>
        </w:rPr>
      </w:pPr>
    </w:p>
    <w:tbl>
      <w:tblPr>
        <w:tblStyle w:val="aff5"/>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7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2,4, 6, 10, 11</w:t>
      </w:r>
    </w:p>
    <w:p w:rsidR="005C0CCB" w:rsidRDefault="005B0090">
      <w:pPr>
        <w:widowControl/>
        <w:ind w:firstLine="1"/>
        <w:rPr>
          <w:rFonts w:ascii="Calibri" w:eastAsia="Calibri" w:hAnsi="Calibri" w:cs="Calibri"/>
          <w:sz w:val="22"/>
          <w:szCs w:val="22"/>
        </w:rPr>
      </w:pPr>
      <w:r>
        <w:rPr>
          <w:rFonts w:ascii="Calibri" w:eastAsia="Calibri" w:hAnsi="Calibri" w:cs="Calibri"/>
          <w:sz w:val="18"/>
          <w:szCs w:val="18"/>
        </w:rPr>
        <w:t>Utarbeide og vedlikeholde all dokumentasjon</w:t>
      </w:r>
    </w:p>
    <w:p w:rsidR="005C0CCB" w:rsidRDefault="005C0CCB">
      <w:pPr>
        <w:keepLines w:val="0"/>
        <w:rPr>
          <w:rFonts w:ascii="Calibri" w:eastAsia="Calibri" w:hAnsi="Calibri" w:cs="Calibri"/>
          <w:sz w:val="22"/>
          <w:szCs w:val="22"/>
        </w:rPr>
      </w:pPr>
    </w:p>
    <w:tbl>
      <w:tblPr>
        <w:tblStyle w:val="aff6"/>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15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widowControl/>
        <w:ind w:firstLine="1"/>
        <w:rPr>
          <w:rFonts w:ascii="Calibri" w:eastAsia="Calibri" w:hAnsi="Calibri" w:cs="Calibri"/>
          <w:sz w:val="22"/>
          <w:szCs w:val="22"/>
        </w:rPr>
      </w:pPr>
      <w:r>
        <w:rPr>
          <w:rFonts w:ascii="Calibri" w:eastAsia="Calibri" w:hAnsi="Calibri" w:cs="Calibri"/>
          <w:sz w:val="18"/>
          <w:szCs w:val="18"/>
        </w:rPr>
        <w:t>Ordrebekreftelse for bestillinger</w:t>
      </w:r>
    </w:p>
    <w:p w:rsidR="005C0CCB" w:rsidRDefault="005C0CCB">
      <w:pPr>
        <w:keepLines w:val="0"/>
        <w:rPr>
          <w:rFonts w:ascii="Calibri" w:eastAsia="Calibri" w:hAnsi="Calibri" w:cs="Calibri"/>
          <w:sz w:val="22"/>
          <w:szCs w:val="22"/>
        </w:rPr>
      </w:pPr>
    </w:p>
    <w:tbl>
      <w:tblPr>
        <w:tblStyle w:val="aff7"/>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lastRenderedPageBreak/>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15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widowControl/>
        <w:ind w:firstLine="1"/>
        <w:rPr>
          <w:rFonts w:ascii="Calibri" w:eastAsia="Calibri" w:hAnsi="Calibri" w:cs="Calibri"/>
          <w:sz w:val="22"/>
          <w:szCs w:val="22"/>
        </w:rPr>
      </w:pPr>
      <w:r>
        <w:rPr>
          <w:rFonts w:ascii="Calibri" w:eastAsia="Calibri" w:hAnsi="Calibri" w:cs="Calibri"/>
          <w:sz w:val="18"/>
          <w:szCs w:val="18"/>
        </w:rPr>
        <w:t>Informasjon om forventet leveringstidspunkt for det som er bestilt (gjelder for bestillinger det ikke er avtalt en fast leveringstid)</w:t>
      </w:r>
    </w:p>
    <w:p w:rsidR="005C0CCB" w:rsidRDefault="005C0CCB">
      <w:pPr>
        <w:keepLines w:val="0"/>
        <w:rPr>
          <w:rFonts w:ascii="Calibri" w:eastAsia="Calibri" w:hAnsi="Calibri" w:cs="Calibri"/>
          <w:sz w:val="22"/>
          <w:szCs w:val="22"/>
        </w:rPr>
      </w:pPr>
    </w:p>
    <w:tbl>
      <w:tblPr>
        <w:tblStyle w:val="aff8"/>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w:t>
            </w:r>
            <w:r>
              <w:rPr>
                <w:rFonts w:ascii="Calibri" w:eastAsia="Calibri" w:hAnsi="Calibri" w:cs="Calibri"/>
                <w:sz w:val="22"/>
                <w:szCs w:val="22"/>
              </w:rPr>
              <w:t>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15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widowControl/>
        <w:ind w:firstLine="1"/>
        <w:rPr>
          <w:rFonts w:ascii="Calibri" w:eastAsia="Calibri" w:hAnsi="Calibri" w:cs="Calibri"/>
          <w:sz w:val="22"/>
          <w:szCs w:val="22"/>
        </w:rPr>
      </w:pPr>
      <w:r>
        <w:rPr>
          <w:rFonts w:ascii="Calibri" w:eastAsia="Calibri" w:hAnsi="Calibri" w:cs="Calibri"/>
          <w:sz w:val="18"/>
          <w:szCs w:val="18"/>
        </w:rPr>
        <w:t>Bekreftelse på leveringstidspunkt for det som er bestilt (gjelder for bestillinger hvor det ikke er avtalt en fast leveringstid)</w:t>
      </w:r>
    </w:p>
    <w:p w:rsidR="005C0CCB" w:rsidRDefault="005C0CCB">
      <w:pPr>
        <w:keepLines w:val="0"/>
        <w:rPr>
          <w:rFonts w:ascii="Calibri" w:eastAsia="Calibri" w:hAnsi="Calibri" w:cs="Calibri"/>
          <w:sz w:val="22"/>
          <w:szCs w:val="22"/>
        </w:rPr>
      </w:pPr>
    </w:p>
    <w:tbl>
      <w:tblPr>
        <w:tblStyle w:val="aff9"/>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 Kapittel 15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7</w:t>
      </w:r>
    </w:p>
    <w:p w:rsidR="005C0CCB" w:rsidRDefault="005B0090">
      <w:pPr>
        <w:widowControl/>
        <w:ind w:firstLine="1"/>
        <w:rPr>
          <w:rFonts w:ascii="Calibri" w:eastAsia="Calibri" w:hAnsi="Calibri" w:cs="Calibri"/>
          <w:sz w:val="22"/>
          <w:szCs w:val="22"/>
        </w:rPr>
      </w:pPr>
      <w:r>
        <w:rPr>
          <w:rFonts w:ascii="Calibri" w:eastAsia="Calibri" w:hAnsi="Calibri" w:cs="Calibri"/>
          <w:sz w:val="18"/>
          <w:szCs w:val="18"/>
        </w:rPr>
        <w:t>Feil eller ufullstendig leveranse er Leverandøren ansvarlig for å rette opp leveransen slik at den blir i henhold til bestilling</w:t>
      </w:r>
    </w:p>
    <w:p w:rsidR="005C0CCB" w:rsidRDefault="005C0CCB">
      <w:pPr>
        <w:keepLines w:val="0"/>
        <w:rPr>
          <w:rFonts w:ascii="Calibri" w:eastAsia="Calibri" w:hAnsi="Calibri" w:cs="Calibri"/>
          <w:sz w:val="22"/>
          <w:szCs w:val="22"/>
        </w:rPr>
      </w:pPr>
    </w:p>
    <w:tbl>
      <w:tblPr>
        <w:tblStyle w:val="affa"/>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pStyle w:val="Heading1"/>
        <w:numPr>
          <w:ilvl w:val="0"/>
          <w:numId w:val="1"/>
        </w:numPr>
        <w:rPr>
          <w:rFonts w:ascii="Calibri" w:eastAsia="Calibri" w:hAnsi="Calibri" w:cs="Calibri"/>
        </w:rPr>
      </w:pPr>
      <w:bookmarkStart w:id="17" w:name="_3j2qqm3" w:colFirst="0" w:colLast="0"/>
      <w:bookmarkEnd w:id="17"/>
      <w:r>
        <w:rPr>
          <w:rFonts w:ascii="Calibri" w:eastAsia="Calibri" w:hAnsi="Calibri" w:cs="Calibri"/>
        </w:rPr>
        <w:t>Tjenestenivå knyttet til Bilag Drift og forvaltning</w:t>
      </w:r>
    </w:p>
    <w:p w:rsidR="005C0CCB" w:rsidRDefault="005B0090">
      <w:pPr>
        <w:pStyle w:val="Heading2"/>
        <w:numPr>
          <w:ilvl w:val="1"/>
          <w:numId w:val="1"/>
        </w:numPr>
      </w:pPr>
      <w:bookmarkStart w:id="18" w:name="_4i7ojhp" w:colFirst="0" w:colLast="0"/>
      <w:bookmarkEnd w:id="18"/>
      <w:r>
        <w:rPr>
          <w:rFonts w:ascii="Calibri" w:eastAsia="Calibri" w:hAnsi="Calibri" w:cs="Calibri"/>
        </w:rPr>
        <w:t>Tilgjengelighet</w:t>
      </w:r>
    </w:p>
    <w:tbl>
      <w:tblPr>
        <w:tblStyle w:val="affb"/>
        <w:tblW w:w="9435" w:type="dxa"/>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5"/>
        <w:gridCol w:w="1020"/>
        <w:gridCol w:w="2595"/>
        <w:gridCol w:w="915"/>
        <w:gridCol w:w="900"/>
        <w:gridCol w:w="855"/>
        <w:gridCol w:w="2505"/>
      </w:tblGrid>
      <w:tr w:rsidR="005C0CCB">
        <w:trPr>
          <w:trHeight w:val="400"/>
        </w:trPr>
        <w:tc>
          <w:tcPr>
            <w:tcW w:w="9435" w:type="dxa"/>
            <w:gridSpan w:val="7"/>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Bilag 1 Drift og forvaltning</w:t>
            </w:r>
          </w:p>
        </w:tc>
      </w:tr>
      <w:tr w:rsidR="005C0CCB">
        <w:trPr>
          <w:trHeight w:val="340"/>
        </w:trPr>
        <w:tc>
          <w:tcPr>
            <w:tcW w:w="645" w:type="dxa"/>
            <w:shd w:val="clear" w:color="auto" w:fill="E0E0E0"/>
          </w:tcPr>
          <w:p w:rsidR="005C0CCB" w:rsidRDefault="005B0090">
            <w:pPr>
              <w:widowControl/>
              <w:ind w:firstLine="1"/>
              <w:jc w:val="center"/>
              <w:rPr>
                <w:rFonts w:ascii="Calibri" w:eastAsia="Calibri" w:hAnsi="Calibri" w:cs="Calibri"/>
                <w:b/>
                <w:sz w:val="18"/>
                <w:szCs w:val="18"/>
              </w:rPr>
            </w:pPr>
            <w:proofErr w:type="spellStart"/>
            <w:r>
              <w:rPr>
                <w:rFonts w:ascii="Calibri" w:eastAsia="Calibri" w:hAnsi="Calibri" w:cs="Calibri"/>
                <w:b/>
                <w:sz w:val="18"/>
                <w:szCs w:val="18"/>
              </w:rPr>
              <w:t>Kravnr</w:t>
            </w:r>
            <w:proofErr w:type="spellEnd"/>
          </w:p>
        </w:tc>
        <w:tc>
          <w:tcPr>
            <w:tcW w:w="1020" w:type="dxa"/>
            <w:shd w:val="clear" w:color="auto" w:fill="E0E0E0"/>
          </w:tcPr>
          <w:p w:rsidR="005C0CCB" w:rsidRDefault="005B0090">
            <w:pPr>
              <w:widowControl/>
              <w:ind w:firstLine="1"/>
              <w:jc w:val="center"/>
              <w:rPr>
                <w:rFonts w:ascii="Calibri" w:eastAsia="Calibri" w:hAnsi="Calibri" w:cs="Calibri"/>
                <w:b/>
                <w:sz w:val="18"/>
                <w:szCs w:val="18"/>
              </w:rPr>
            </w:pPr>
            <w:r>
              <w:rPr>
                <w:rFonts w:ascii="Calibri" w:eastAsia="Calibri" w:hAnsi="Calibri" w:cs="Calibri"/>
                <w:b/>
                <w:sz w:val="18"/>
                <w:szCs w:val="18"/>
              </w:rPr>
              <w:t xml:space="preserve">Referanse til krav i </w:t>
            </w:r>
            <w:proofErr w:type="gramStart"/>
            <w:r>
              <w:rPr>
                <w:rFonts w:ascii="Calibri" w:eastAsia="Calibri" w:hAnsi="Calibri" w:cs="Calibri"/>
                <w:b/>
                <w:sz w:val="18"/>
                <w:szCs w:val="18"/>
              </w:rPr>
              <w:t>kapittel ,</w:t>
            </w:r>
            <w:proofErr w:type="gramEnd"/>
            <w:r>
              <w:rPr>
                <w:rFonts w:ascii="Calibri" w:eastAsia="Calibri" w:hAnsi="Calibri" w:cs="Calibri"/>
                <w:b/>
                <w:sz w:val="18"/>
                <w:szCs w:val="18"/>
              </w:rPr>
              <w:t xml:space="preserve"> Bilag 2 Drift og forvaltning</w:t>
            </w:r>
          </w:p>
        </w:tc>
        <w:tc>
          <w:tcPr>
            <w:tcW w:w="2595" w:type="dxa"/>
            <w:shd w:val="clear" w:color="auto" w:fill="E0E0E0"/>
          </w:tcPr>
          <w:p w:rsidR="005C0CCB" w:rsidRDefault="005C0CCB">
            <w:pPr>
              <w:rPr>
                <w:rFonts w:ascii="Calibri" w:eastAsia="Calibri" w:hAnsi="Calibri" w:cs="Calibri"/>
                <w:b/>
                <w:sz w:val="18"/>
                <w:szCs w:val="18"/>
              </w:rPr>
            </w:pPr>
          </w:p>
          <w:p w:rsidR="005C0CCB" w:rsidRDefault="005B0090">
            <w:pPr>
              <w:rPr>
                <w:rFonts w:ascii="Calibri" w:eastAsia="Calibri" w:hAnsi="Calibri" w:cs="Calibri"/>
                <w:b/>
                <w:sz w:val="18"/>
                <w:szCs w:val="18"/>
              </w:rPr>
            </w:pPr>
            <w:r>
              <w:rPr>
                <w:rFonts w:ascii="Calibri" w:eastAsia="Calibri" w:hAnsi="Calibri" w:cs="Calibri"/>
                <w:b/>
                <w:sz w:val="18"/>
                <w:szCs w:val="18"/>
              </w:rPr>
              <w:t>Tjeneste</w:t>
            </w:r>
          </w:p>
        </w:tc>
        <w:tc>
          <w:tcPr>
            <w:tcW w:w="91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Servicetid</w:t>
            </w:r>
          </w:p>
        </w:tc>
        <w:tc>
          <w:tcPr>
            <w:tcW w:w="90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w:t>
            </w:r>
          </w:p>
          <w:p w:rsidR="005C0CCB" w:rsidRDefault="005B0090">
            <w:pPr>
              <w:rPr>
                <w:rFonts w:ascii="Calibri" w:eastAsia="Calibri" w:hAnsi="Calibri" w:cs="Calibri"/>
                <w:b/>
                <w:sz w:val="18"/>
                <w:szCs w:val="18"/>
              </w:rPr>
            </w:pPr>
            <w:r>
              <w:rPr>
                <w:rFonts w:ascii="Calibri" w:eastAsia="Calibri" w:hAnsi="Calibri" w:cs="Calibri"/>
                <w:b/>
                <w:sz w:val="18"/>
                <w:szCs w:val="18"/>
              </w:rPr>
              <w:t>periode</w:t>
            </w:r>
          </w:p>
        </w:tc>
        <w:tc>
          <w:tcPr>
            <w:tcW w:w="85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Tilgjengelighetsgrad</w:t>
            </w:r>
          </w:p>
          <w:p w:rsidR="005C0CCB" w:rsidRDefault="005C0CCB">
            <w:pPr>
              <w:rPr>
                <w:rFonts w:ascii="Calibri" w:eastAsia="Calibri" w:hAnsi="Calibri" w:cs="Calibri"/>
                <w:b/>
                <w:sz w:val="18"/>
                <w:szCs w:val="18"/>
              </w:rPr>
            </w:pPr>
          </w:p>
        </w:tc>
        <w:tc>
          <w:tcPr>
            <w:tcW w:w="250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Beregnings</w:t>
            </w:r>
          </w:p>
          <w:p w:rsidR="005C0CCB" w:rsidRDefault="005B0090">
            <w:pPr>
              <w:rPr>
                <w:rFonts w:ascii="Calibri" w:eastAsia="Calibri" w:hAnsi="Calibri" w:cs="Calibri"/>
                <w:b/>
                <w:sz w:val="18"/>
                <w:szCs w:val="18"/>
              </w:rPr>
            </w:pPr>
            <w:r>
              <w:rPr>
                <w:rFonts w:ascii="Calibri" w:eastAsia="Calibri" w:hAnsi="Calibri" w:cs="Calibri"/>
                <w:b/>
                <w:sz w:val="18"/>
                <w:szCs w:val="18"/>
              </w:rPr>
              <w:t>grunnlag</w:t>
            </w:r>
          </w:p>
        </w:tc>
      </w:tr>
      <w:tr w:rsidR="005C0CCB">
        <w:trPr>
          <w:trHeight w:val="480"/>
        </w:trPr>
        <w:tc>
          <w:tcPr>
            <w:tcW w:w="645"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020"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 krav 1</w:t>
            </w:r>
          </w:p>
        </w:tc>
        <w:tc>
          <w:tcPr>
            <w:tcW w:w="2595"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Pasientvarsling med tilhørende tjenester per lokasjon </w:t>
            </w:r>
          </w:p>
          <w:p w:rsidR="005C0CCB" w:rsidRDefault="005C0CCB">
            <w:pPr>
              <w:rPr>
                <w:rFonts w:ascii="Calibri" w:eastAsia="Calibri" w:hAnsi="Calibri" w:cs="Calibri"/>
                <w:sz w:val="18"/>
                <w:szCs w:val="18"/>
              </w:rPr>
            </w:pPr>
          </w:p>
        </w:tc>
        <w:tc>
          <w:tcPr>
            <w:tcW w:w="91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0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855" w:type="dxa"/>
          </w:tcPr>
          <w:p w:rsidR="005C0CCB" w:rsidRDefault="005B0090">
            <w:pPr>
              <w:rPr>
                <w:rFonts w:ascii="Calibri" w:eastAsia="Calibri" w:hAnsi="Calibri" w:cs="Calibri"/>
                <w:sz w:val="18"/>
                <w:szCs w:val="18"/>
              </w:rPr>
            </w:pPr>
            <w:r>
              <w:rPr>
                <w:rFonts w:ascii="Calibri" w:eastAsia="Calibri" w:hAnsi="Calibri" w:cs="Calibri"/>
                <w:sz w:val="18"/>
                <w:szCs w:val="18"/>
              </w:rPr>
              <w:t>99,90%</w:t>
            </w:r>
          </w:p>
        </w:tc>
        <w:tc>
          <w:tcPr>
            <w:tcW w:w="2505" w:type="dxa"/>
          </w:tcPr>
          <w:p w:rsidR="005C0CCB" w:rsidRDefault="005B0090">
            <w:pPr>
              <w:rPr>
                <w:rFonts w:ascii="Calibri" w:eastAsia="Calibri" w:hAnsi="Calibri" w:cs="Calibri"/>
                <w:sz w:val="18"/>
                <w:szCs w:val="18"/>
              </w:rPr>
            </w:pPr>
            <w:r>
              <w:rPr>
                <w:rFonts w:ascii="Calibri" w:eastAsia="Calibri" w:hAnsi="Calibri" w:cs="Calibri"/>
                <w:sz w:val="18"/>
                <w:szCs w:val="18"/>
              </w:rPr>
              <w:t>Grunnpris per måned</w:t>
            </w:r>
          </w:p>
        </w:tc>
      </w:tr>
      <w:tr w:rsidR="005C0CCB">
        <w:trPr>
          <w:trHeight w:val="480"/>
        </w:trPr>
        <w:tc>
          <w:tcPr>
            <w:tcW w:w="645"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020"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8, krav 1</w:t>
            </w:r>
          </w:p>
        </w:tc>
        <w:tc>
          <w:tcPr>
            <w:tcW w:w="2595" w:type="dxa"/>
          </w:tcPr>
          <w:p w:rsidR="005C0CCB" w:rsidRDefault="005B0090">
            <w:pPr>
              <w:rPr>
                <w:rFonts w:ascii="Calibri" w:eastAsia="Calibri" w:hAnsi="Calibri" w:cs="Calibri"/>
                <w:sz w:val="18"/>
                <w:szCs w:val="18"/>
              </w:rPr>
            </w:pPr>
            <w:r>
              <w:rPr>
                <w:rFonts w:ascii="Calibri" w:eastAsia="Calibri" w:hAnsi="Calibri" w:cs="Calibri"/>
                <w:sz w:val="18"/>
                <w:szCs w:val="18"/>
              </w:rPr>
              <w:t>Overvåkning av løsninger og tjenester</w:t>
            </w:r>
          </w:p>
        </w:tc>
        <w:tc>
          <w:tcPr>
            <w:tcW w:w="91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0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855" w:type="dxa"/>
          </w:tcPr>
          <w:p w:rsidR="005C0CCB" w:rsidRDefault="005B0090">
            <w:pPr>
              <w:rPr>
                <w:rFonts w:ascii="Calibri" w:eastAsia="Calibri" w:hAnsi="Calibri" w:cs="Calibri"/>
                <w:sz w:val="18"/>
                <w:szCs w:val="18"/>
              </w:rPr>
            </w:pPr>
            <w:r>
              <w:rPr>
                <w:rFonts w:ascii="Calibri" w:eastAsia="Calibri" w:hAnsi="Calibri" w:cs="Calibri"/>
                <w:sz w:val="18"/>
                <w:szCs w:val="18"/>
              </w:rPr>
              <w:t>99,90%</w:t>
            </w:r>
          </w:p>
        </w:tc>
        <w:tc>
          <w:tcPr>
            <w:tcW w:w="2505" w:type="dxa"/>
          </w:tcPr>
          <w:p w:rsidR="005C0CCB" w:rsidRDefault="005B0090">
            <w:pPr>
              <w:rPr>
                <w:rFonts w:ascii="Calibri" w:eastAsia="Calibri" w:hAnsi="Calibri" w:cs="Calibri"/>
                <w:sz w:val="18"/>
                <w:szCs w:val="18"/>
              </w:rPr>
            </w:pPr>
            <w:r>
              <w:rPr>
                <w:rFonts w:ascii="Calibri" w:eastAsia="Calibri" w:hAnsi="Calibri" w:cs="Calibri"/>
                <w:sz w:val="18"/>
                <w:szCs w:val="18"/>
              </w:rPr>
              <w:t>Grunnpris per måned</w:t>
            </w: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 krav 1</w:t>
      </w:r>
    </w:p>
    <w:p w:rsidR="005C0CCB" w:rsidRDefault="005B0090">
      <w:pPr>
        <w:rPr>
          <w:rFonts w:ascii="Calibri" w:eastAsia="Calibri" w:hAnsi="Calibri" w:cs="Calibri"/>
          <w:sz w:val="22"/>
          <w:szCs w:val="22"/>
        </w:rPr>
      </w:pPr>
      <w:r>
        <w:rPr>
          <w:rFonts w:ascii="Calibri" w:eastAsia="Calibri" w:hAnsi="Calibri" w:cs="Calibri"/>
          <w:sz w:val="18"/>
          <w:szCs w:val="18"/>
        </w:rPr>
        <w:lastRenderedPageBreak/>
        <w:t xml:space="preserve">Pasientvarsling med tilhørende tjenester per lokasjon </w:t>
      </w:r>
    </w:p>
    <w:p w:rsidR="005C0CCB" w:rsidRDefault="005C0CCB">
      <w:pPr>
        <w:keepLines w:val="0"/>
        <w:rPr>
          <w:rFonts w:ascii="Calibri" w:eastAsia="Calibri" w:hAnsi="Calibri" w:cs="Calibri"/>
          <w:sz w:val="22"/>
          <w:szCs w:val="22"/>
        </w:rPr>
      </w:pPr>
    </w:p>
    <w:tbl>
      <w:tblPr>
        <w:tblStyle w:val="affc"/>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8 krav 1</w:t>
      </w:r>
    </w:p>
    <w:p w:rsidR="005C0CCB" w:rsidRDefault="005B0090">
      <w:pPr>
        <w:rPr>
          <w:rFonts w:ascii="Calibri" w:eastAsia="Calibri" w:hAnsi="Calibri" w:cs="Calibri"/>
          <w:sz w:val="22"/>
          <w:szCs w:val="22"/>
        </w:rPr>
      </w:pPr>
      <w:r>
        <w:rPr>
          <w:rFonts w:ascii="Calibri" w:eastAsia="Calibri" w:hAnsi="Calibri" w:cs="Calibri"/>
          <w:sz w:val="18"/>
          <w:szCs w:val="18"/>
        </w:rPr>
        <w:t>Overvåkning av løsninger og tjenester</w:t>
      </w:r>
    </w:p>
    <w:p w:rsidR="005C0CCB" w:rsidRDefault="005C0CCB">
      <w:pPr>
        <w:keepLines w:val="0"/>
        <w:rPr>
          <w:rFonts w:ascii="Calibri" w:eastAsia="Calibri" w:hAnsi="Calibri" w:cs="Calibri"/>
          <w:sz w:val="22"/>
          <w:szCs w:val="22"/>
        </w:rPr>
      </w:pPr>
    </w:p>
    <w:tbl>
      <w:tblPr>
        <w:tblStyle w:val="affd"/>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C0CCB">
      <w:pPr>
        <w:keepLines w:val="0"/>
        <w:widowControl/>
        <w:rPr>
          <w:rFonts w:ascii="Calibri" w:eastAsia="Calibri" w:hAnsi="Calibri" w:cs="Calibri"/>
        </w:rPr>
      </w:pPr>
    </w:p>
    <w:p w:rsidR="005C0CCB" w:rsidRDefault="005B0090">
      <w:pPr>
        <w:pStyle w:val="Heading2"/>
        <w:numPr>
          <w:ilvl w:val="1"/>
          <w:numId w:val="1"/>
        </w:numPr>
        <w:pBdr>
          <w:top w:val="nil"/>
          <w:left w:val="nil"/>
          <w:bottom w:val="nil"/>
          <w:right w:val="nil"/>
          <w:between w:val="nil"/>
        </w:pBdr>
      </w:pPr>
      <w:bookmarkStart w:id="19" w:name="_2xcytpi" w:colFirst="0" w:colLast="0"/>
      <w:bookmarkEnd w:id="19"/>
      <w:r>
        <w:rPr>
          <w:rFonts w:ascii="Calibri" w:eastAsia="Calibri" w:hAnsi="Calibri" w:cs="Calibri"/>
          <w:sz w:val="24"/>
          <w:szCs w:val="24"/>
        </w:rPr>
        <w:t>Feilrettingstid</w:t>
      </w:r>
    </w:p>
    <w:p w:rsidR="005C0CCB" w:rsidRDefault="005B0090">
      <w:pPr>
        <w:rPr>
          <w:rFonts w:ascii="Calibri" w:eastAsia="Calibri" w:hAnsi="Calibri" w:cs="Calibri"/>
        </w:rPr>
      </w:pPr>
      <w:r>
        <w:rPr>
          <w:rFonts w:ascii="Calibri" w:eastAsia="Calibri" w:hAnsi="Calibri" w:cs="Calibri"/>
        </w:rPr>
        <w:t>Feilrettingstid i henhold til prioritet gitt av Viktighetsgrad og Påvirkningsgrad.</w:t>
      </w:r>
    </w:p>
    <w:p w:rsidR="005C0CCB" w:rsidRDefault="005C0CCB">
      <w:pPr>
        <w:keepLines w:val="0"/>
        <w:widowControl/>
        <w:rPr>
          <w:rFonts w:ascii="Calibri" w:eastAsia="Calibri" w:hAnsi="Calibri" w:cs="Calibri"/>
          <w:b/>
        </w:rPr>
      </w:pPr>
    </w:p>
    <w:tbl>
      <w:tblPr>
        <w:tblStyle w:val="affe"/>
        <w:tblW w:w="9360"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
        <w:gridCol w:w="915"/>
        <w:gridCol w:w="3375"/>
        <w:gridCol w:w="945"/>
        <w:gridCol w:w="990"/>
        <w:gridCol w:w="2475"/>
      </w:tblGrid>
      <w:tr w:rsidR="005C0CCB">
        <w:trPr>
          <w:trHeight w:val="400"/>
        </w:trPr>
        <w:tc>
          <w:tcPr>
            <w:tcW w:w="9360" w:type="dxa"/>
            <w:gridSpan w:val="6"/>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Bilag 1 Drift og forvaltning</w:t>
            </w:r>
          </w:p>
        </w:tc>
      </w:tr>
      <w:tr w:rsidR="005C0CCB">
        <w:trPr>
          <w:trHeight w:val="340"/>
        </w:trPr>
        <w:tc>
          <w:tcPr>
            <w:tcW w:w="660" w:type="dxa"/>
            <w:shd w:val="clear" w:color="auto" w:fill="E0E0E0"/>
          </w:tcPr>
          <w:p w:rsidR="005C0CCB" w:rsidRDefault="005B0090">
            <w:pPr>
              <w:widowControl/>
              <w:ind w:firstLine="1"/>
              <w:jc w:val="center"/>
              <w:rPr>
                <w:rFonts w:ascii="Calibri" w:eastAsia="Calibri" w:hAnsi="Calibri" w:cs="Calibri"/>
                <w:b/>
                <w:sz w:val="18"/>
                <w:szCs w:val="18"/>
              </w:rPr>
            </w:pPr>
            <w:proofErr w:type="spellStart"/>
            <w:r>
              <w:rPr>
                <w:rFonts w:ascii="Calibri" w:eastAsia="Calibri" w:hAnsi="Calibri" w:cs="Calibri"/>
                <w:b/>
                <w:sz w:val="18"/>
                <w:szCs w:val="18"/>
              </w:rPr>
              <w:t>Kravnr</w:t>
            </w:r>
            <w:proofErr w:type="spellEnd"/>
          </w:p>
        </w:tc>
        <w:tc>
          <w:tcPr>
            <w:tcW w:w="915" w:type="dxa"/>
            <w:shd w:val="clear" w:color="auto" w:fill="E0E0E0"/>
          </w:tcPr>
          <w:p w:rsidR="005C0CCB" w:rsidRDefault="005B0090">
            <w:pPr>
              <w:widowControl/>
              <w:ind w:firstLine="1"/>
              <w:jc w:val="center"/>
              <w:rPr>
                <w:rFonts w:ascii="Calibri" w:eastAsia="Calibri" w:hAnsi="Calibri" w:cs="Calibri"/>
                <w:b/>
                <w:sz w:val="18"/>
                <w:szCs w:val="18"/>
              </w:rPr>
            </w:pPr>
            <w:r>
              <w:rPr>
                <w:rFonts w:ascii="Calibri" w:eastAsia="Calibri" w:hAnsi="Calibri" w:cs="Calibri"/>
                <w:b/>
                <w:sz w:val="18"/>
                <w:szCs w:val="18"/>
              </w:rPr>
              <w:t xml:space="preserve">Referanse til krav i </w:t>
            </w:r>
            <w:proofErr w:type="gramStart"/>
            <w:r>
              <w:rPr>
                <w:rFonts w:ascii="Calibri" w:eastAsia="Calibri" w:hAnsi="Calibri" w:cs="Calibri"/>
                <w:b/>
                <w:sz w:val="18"/>
                <w:szCs w:val="18"/>
              </w:rPr>
              <w:t>kapittel ,</w:t>
            </w:r>
            <w:proofErr w:type="gramEnd"/>
            <w:r>
              <w:rPr>
                <w:rFonts w:ascii="Calibri" w:eastAsia="Calibri" w:hAnsi="Calibri" w:cs="Calibri"/>
                <w:b/>
                <w:sz w:val="18"/>
                <w:szCs w:val="18"/>
              </w:rPr>
              <w:t xml:space="preserve"> Bilag 2 Drift og forvaltning</w:t>
            </w:r>
          </w:p>
        </w:tc>
        <w:tc>
          <w:tcPr>
            <w:tcW w:w="3375" w:type="dxa"/>
            <w:shd w:val="clear" w:color="auto" w:fill="E0E0E0"/>
          </w:tcPr>
          <w:p w:rsidR="005C0CCB" w:rsidRDefault="005C0CCB">
            <w:pPr>
              <w:rPr>
                <w:rFonts w:ascii="Calibri" w:eastAsia="Calibri" w:hAnsi="Calibri" w:cs="Calibri"/>
                <w:b/>
                <w:sz w:val="18"/>
                <w:szCs w:val="18"/>
              </w:rPr>
            </w:pPr>
          </w:p>
          <w:p w:rsidR="005C0CCB" w:rsidRDefault="005B0090">
            <w:pPr>
              <w:rPr>
                <w:rFonts w:ascii="Calibri" w:eastAsia="Calibri" w:hAnsi="Calibri" w:cs="Calibri"/>
                <w:b/>
                <w:sz w:val="18"/>
                <w:szCs w:val="18"/>
              </w:rPr>
            </w:pPr>
            <w:r>
              <w:rPr>
                <w:rFonts w:ascii="Calibri" w:eastAsia="Calibri" w:hAnsi="Calibri" w:cs="Calibri"/>
                <w:b/>
                <w:sz w:val="18"/>
                <w:szCs w:val="18"/>
              </w:rPr>
              <w:t>Tjeneste</w:t>
            </w:r>
          </w:p>
        </w:tc>
        <w:tc>
          <w:tcPr>
            <w:tcW w:w="94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Servicetid</w:t>
            </w:r>
          </w:p>
        </w:tc>
        <w:tc>
          <w:tcPr>
            <w:tcW w:w="99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w:t>
            </w:r>
          </w:p>
          <w:p w:rsidR="005C0CCB" w:rsidRDefault="005B0090">
            <w:pPr>
              <w:rPr>
                <w:rFonts w:ascii="Calibri" w:eastAsia="Calibri" w:hAnsi="Calibri" w:cs="Calibri"/>
                <w:b/>
                <w:sz w:val="18"/>
                <w:szCs w:val="18"/>
              </w:rPr>
            </w:pPr>
            <w:r>
              <w:rPr>
                <w:rFonts w:ascii="Calibri" w:eastAsia="Calibri" w:hAnsi="Calibri" w:cs="Calibri"/>
                <w:b/>
                <w:sz w:val="18"/>
                <w:szCs w:val="18"/>
              </w:rPr>
              <w:t>periode</w:t>
            </w:r>
          </w:p>
        </w:tc>
        <w:tc>
          <w:tcPr>
            <w:tcW w:w="247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Beregnings</w:t>
            </w:r>
          </w:p>
          <w:p w:rsidR="005C0CCB" w:rsidRDefault="005B0090">
            <w:pPr>
              <w:rPr>
                <w:rFonts w:ascii="Calibri" w:eastAsia="Calibri" w:hAnsi="Calibri" w:cs="Calibri"/>
                <w:b/>
                <w:sz w:val="18"/>
                <w:szCs w:val="18"/>
              </w:rPr>
            </w:pPr>
            <w:r>
              <w:rPr>
                <w:rFonts w:ascii="Calibri" w:eastAsia="Calibri" w:hAnsi="Calibri" w:cs="Calibri"/>
                <w:b/>
                <w:sz w:val="18"/>
                <w:szCs w:val="18"/>
              </w:rPr>
              <w:t>grunnlag</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Aktive og passive alarmgivere</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Lokalisering av personer og utstyr utstyrt med tags/brikker på romnivå</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07 - 17</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Hverdager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3</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 xml:space="preserve">Lokalisering av personer og utstyr utstyrt med tags/brikker på områdenivå </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4</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rPr>
                <w:rFonts w:ascii="Calibri" w:eastAsia="Calibri" w:hAnsi="Calibri" w:cs="Calibri"/>
                <w:sz w:val="18"/>
                <w:szCs w:val="18"/>
              </w:rPr>
            </w:pPr>
            <w:r>
              <w:rPr>
                <w:rFonts w:ascii="Calibri" w:eastAsia="Calibri" w:hAnsi="Calibri" w:cs="Calibri"/>
                <w:sz w:val="18"/>
                <w:szCs w:val="18"/>
              </w:rPr>
              <w:t>Smartdørfunksjonalitet</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5</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rPr>
                <w:rFonts w:ascii="Calibri" w:eastAsia="Calibri" w:hAnsi="Calibri" w:cs="Calibri"/>
                <w:sz w:val="18"/>
                <w:szCs w:val="18"/>
              </w:rPr>
            </w:pPr>
            <w:r>
              <w:rPr>
                <w:rFonts w:ascii="Calibri" w:eastAsia="Calibri" w:hAnsi="Calibri" w:cs="Calibri"/>
                <w:sz w:val="18"/>
                <w:szCs w:val="18"/>
              </w:rPr>
              <w:t>Porttelefon</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6</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rPr>
                <w:rFonts w:ascii="Calibri" w:eastAsia="Calibri" w:hAnsi="Calibri" w:cs="Calibri"/>
                <w:sz w:val="18"/>
                <w:szCs w:val="18"/>
              </w:rPr>
            </w:pPr>
            <w:r>
              <w:rPr>
                <w:rFonts w:ascii="Calibri" w:eastAsia="Calibri" w:hAnsi="Calibri" w:cs="Calibri"/>
                <w:sz w:val="18"/>
                <w:szCs w:val="18"/>
              </w:rPr>
              <w:t>Logg og rapporteringsmodul</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07 - 17</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Hverdager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7</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Pr>
          <w:p w:rsidR="005C0CCB" w:rsidRDefault="005B0090">
            <w:pPr>
              <w:rPr>
                <w:rFonts w:ascii="Calibri" w:eastAsia="Calibri" w:hAnsi="Calibri" w:cs="Calibri"/>
                <w:sz w:val="18"/>
                <w:szCs w:val="18"/>
              </w:rPr>
            </w:pPr>
            <w:r>
              <w:rPr>
                <w:rFonts w:ascii="Calibri" w:eastAsia="Calibri" w:hAnsi="Calibri" w:cs="Calibri"/>
                <w:sz w:val="18"/>
                <w:szCs w:val="18"/>
              </w:rPr>
              <w:t>Administrasjonssystem</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8</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Applikasjon for varsling</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9</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Integrasjon med varslingsutstyr/arbeidsflate</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t>10</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Integrasjon med brannalarmanlegg</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00 - 24</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365 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r w:rsidR="005C0CCB">
        <w:trPr>
          <w:trHeight w:val="480"/>
        </w:trPr>
        <w:tc>
          <w:tcPr>
            <w:tcW w:w="660" w:type="dxa"/>
          </w:tcPr>
          <w:p w:rsidR="005C0CCB" w:rsidRDefault="005B0090">
            <w:pPr>
              <w:jc w:val="center"/>
              <w:rPr>
                <w:rFonts w:ascii="Calibri" w:eastAsia="Calibri" w:hAnsi="Calibri" w:cs="Calibri"/>
                <w:sz w:val="18"/>
                <w:szCs w:val="18"/>
              </w:rPr>
            </w:pPr>
            <w:r>
              <w:rPr>
                <w:rFonts w:ascii="Calibri" w:eastAsia="Calibri" w:hAnsi="Calibri" w:cs="Calibri"/>
                <w:sz w:val="18"/>
                <w:szCs w:val="18"/>
              </w:rPr>
              <w:lastRenderedPageBreak/>
              <w:t>11</w:t>
            </w:r>
          </w:p>
        </w:tc>
        <w:tc>
          <w:tcPr>
            <w:tcW w:w="915" w:type="dxa"/>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w:t>
            </w:r>
          </w:p>
        </w:tc>
        <w:tc>
          <w:tcPr>
            <w:tcW w:w="33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C0CCB" w:rsidRDefault="005B0090">
            <w:pPr>
              <w:pBdr>
                <w:top w:val="nil"/>
                <w:left w:val="nil"/>
                <w:bottom w:val="nil"/>
                <w:right w:val="nil"/>
                <w:between w:val="nil"/>
              </w:pBdr>
              <w:rPr>
                <w:rFonts w:ascii="Calibri" w:eastAsia="Calibri" w:hAnsi="Calibri" w:cs="Calibri"/>
                <w:sz w:val="18"/>
                <w:szCs w:val="18"/>
              </w:rPr>
            </w:pPr>
            <w:r>
              <w:rPr>
                <w:rFonts w:ascii="Calibri" w:eastAsia="Calibri" w:hAnsi="Calibri" w:cs="Calibri"/>
                <w:sz w:val="18"/>
                <w:szCs w:val="18"/>
              </w:rPr>
              <w:t>Sikkerhetsoppdatering</w:t>
            </w:r>
          </w:p>
        </w:tc>
        <w:tc>
          <w:tcPr>
            <w:tcW w:w="945" w:type="dxa"/>
          </w:tcPr>
          <w:p w:rsidR="005C0CCB" w:rsidRDefault="005B0090">
            <w:pPr>
              <w:widowControl/>
              <w:rPr>
                <w:rFonts w:ascii="Calibri" w:eastAsia="Calibri" w:hAnsi="Calibri" w:cs="Calibri"/>
                <w:sz w:val="18"/>
                <w:szCs w:val="18"/>
              </w:rPr>
            </w:pPr>
            <w:r>
              <w:rPr>
                <w:rFonts w:ascii="Calibri" w:eastAsia="Calibri" w:hAnsi="Calibri" w:cs="Calibri"/>
                <w:sz w:val="18"/>
                <w:szCs w:val="18"/>
              </w:rPr>
              <w:t>Kl. 07 - 17</w:t>
            </w:r>
          </w:p>
        </w:tc>
        <w:tc>
          <w:tcPr>
            <w:tcW w:w="990" w:type="dxa"/>
          </w:tcPr>
          <w:p w:rsidR="005C0CCB" w:rsidRDefault="005B0090">
            <w:pPr>
              <w:rPr>
                <w:rFonts w:ascii="Calibri" w:eastAsia="Calibri" w:hAnsi="Calibri" w:cs="Calibri"/>
                <w:sz w:val="18"/>
                <w:szCs w:val="18"/>
              </w:rPr>
            </w:pPr>
            <w:r>
              <w:rPr>
                <w:rFonts w:ascii="Calibri" w:eastAsia="Calibri" w:hAnsi="Calibri" w:cs="Calibri"/>
                <w:sz w:val="18"/>
                <w:szCs w:val="18"/>
              </w:rPr>
              <w:t xml:space="preserve">Hverdager </w:t>
            </w:r>
          </w:p>
        </w:tc>
        <w:tc>
          <w:tcPr>
            <w:tcW w:w="2475" w:type="dxa"/>
          </w:tcPr>
          <w:p w:rsidR="005C0CCB" w:rsidRDefault="005B0090">
            <w:pPr>
              <w:rPr>
                <w:rFonts w:ascii="Calibri" w:eastAsia="Calibri" w:hAnsi="Calibri" w:cs="Calibri"/>
                <w:sz w:val="18"/>
                <w:szCs w:val="18"/>
              </w:rPr>
            </w:pPr>
            <w:r>
              <w:rPr>
                <w:rFonts w:ascii="Calibri" w:eastAsia="Calibri" w:hAnsi="Calibri" w:cs="Calibri"/>
                <w:sz w:val="18"/>
                <w:szCs w:val="18"/>
              </w:rPr>
              <w:t>Lokasjonens pris per måned</w:t>
            </w:r>
          </w:p>
        </w:tc>
      </w:tr>
    </w:tbl>
    <w:p w:rsidR="005C0CCB" w:rsidRDefault="005C0CCB">
      <w:pPr>
        <w:keepLines w:val="0"/>
        <w:rPr>
          <w:rFonts w:ascii="Calibri" w:eastAsia="Calibri" w:hAnsi="Calibri" w:cs="Calibri"/>
          <w:b/>
          <w:sz w:val="22"/>
          <w:szCs w:val="22"/>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w:t>
      </w:r>
    </w:p>
    <w:p w:rsidR="005C0CCB" w:rsidRDefault="005B0090">
      <w:pPr>
        <w:rPr>
          <w:rFonts w:ascii="Calibri" w:eastAsia="Calibri" w:hAnsi="Calibri" w:cs="Calibri"/>
          <w:sz w:val="22"/>
          <w:szCs w:val="22"/>
        </w:rPr>
      </w:pPr>
      <w:r>
        <w:rPr>
          <w:rFonts w:ascii="Calibri" w:eastAsia="Calibri" w:hAnsi="Calibri" w:cs="Calibri"/>
          <w:sz w:val="18"/>
          <w:szCs w:val="18"/>
        </w:rPr>
        <w:t xml:space="preserve">Aktive og passive alarmgivere </w:t>
      </w:r>
    </w:p>
    <w:p w:rsidR="005C0CCB" w:rsidRDefault="005C0CCB">
      <w:pPr>
        <w:keepLines w:val="0"/>
        <w:rPr>
          <w:rFonts w:ascii="Calibri" w:eastAsia="Calibri" w:hAnsi="Calibri" w:cs="Calibri"/>
          <w:sz w:val="22"/>
          <w:szCs w:val="22"/>
        </w:rPr>
      </w:pPr>
    </w:p>
    <w:tbl>
      <w:tblPr>
        <w:tblStyle w:val="afff"/>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w:t>
      </w:r>
    </w:p>
    <w:p w:rsidR="005C0CCB" w:rsidRDefault="005B0090">
      <w:pPr>
        <w:rPr>
          <w:rFonts w:ascii="Calibri" w:eastAsia="Calibri" w:hAnsi="Calibri" w:cs="Calibri"/>
          <w:sz w:val="22"/>
          <w:szCs w:val="22"/>
        </w:rPr>
      </w:pPr>
      <w:r>
        <w:rPr>
          <w:rFonts w:ascii="Calibri" w:eastAsia="Calibri" w:hAnsi="Calibri" w:cs="Calibri"/>
          <w:sz w:val="18"/>
          <w:szCs w:val="18"/>
        </w:rPr>
        <w:t xml:space="preserve"> Lokalisering av personer og utstyr utstyrt med tags/brikker på romnivå</w:t>
      </w:r>
    </w:p>
    <w:p w:rsidR="005C0CCB" w:rsidRDefault="005C0CCB">
      <w:pPr>
        <w:keepLines w:val="0"/>
        <w:rPr>
          <w:rFonts w:ascii="Calibri" w:eastAsia="Calibri" w:hAnsi="Calibri" w:cs="Calibri"/>
          <w:sz w:val="22"/>
          <w:szCs w:val="22"/>
        </w:rPr>
      </w:pPr>
    </w:p>
    <w:tbl>
      <w:tblPr>
        <w:tblStyle w:val="afff0"/>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w:t>
      </w:r>
    </w:p>
    <w:p w:rsidR="005C0CCB" w:rsidRDefault="005B0090">
      <w:pPr>
        <w:rPr>
          <w:rFonts w:ascii="Calibri" w:eastAsia="Calibri" w:hAnsi="Calibri" w:cs="Calibri"/>
          <w:sz w:val="22"/>
          <w:szCs w:val="22"/>
        </w:rPr>
      </w:pPr>
      <w:r>
        <w:rPr>
          <w:rFonts w:ascii="Calibri" w:eastAsia="Calibri" w:hAnsi="Calibri" w:cs="Calibri"/>
          <w:sz w:val="18"/>
          <w:szCs w:val="18"/>
        </w:rPr>
        <w:t xml:space="preserve"> Lokalisering av personer og utstyr utstyrt med tags/brikker på områdenivå</w:t>
      </w:r>
    </w:p>
    <w:p w:rsidR="005C0CCB" w:rsidRDefault="005C0CCB">
      <w:pPr>
        <w:keepLines w:val="0"/>
        <w:rPr>
          <w:rFonts w:ascii="Calibri" w:eastAsia="Calibri" w:hAnsi="Calibri" w:cs="Calibri"/>
          <w:sz w:val="22"/>
          <w:szCs w:val="22"/>
        </w:rPr>
      </w:pPr>
    </w:p>
    <w:tbl>
      <w:tblPr>
        <w:tblStyle w:val="afff1"/>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w:t>
      </w:r>
    </w:p>
    <w:p w:rsidR="005C0CCB" w:rsidRDefault="005B0090">
      <w:pPr>
        <w:rPr>
          <w:rFonts w:ascii="Calibri" w:eastAsia="Calibri" w:hAnsi="Calibri" w:cs="Calibri"/>
          <w:sz w:val="22"/>
          <w:szCs w:val="22"/>
        </w:rPr>
      </w:pPr>
      <w:r>
        <w:rPr>
          <w:rFonts w:ascii="Calibri" w:eastAsia="Calibri" w:hAnsi="Calibri" w:cs="Calibri"/>
          <w:sz w:val="18"/>
          <w:szCs w:val="18"/>
        </w:rPr>
        <w:t xml:space="preserve"> Smartdørfunksjonalitet</w:t>
      </w:r>
    </w:p>
    <w:p w:rsidR="005C0CCB" w:rsidRDefault="005C0CCB">
      <w:pPr>
        <w:keepLines w:val="0"/>
        <w:rPr>
          <w:rFonts w:ascii="Calibri" w:eastAsia="Calibri" w:hAnsi="Calibri" w:cs="Calibri"/>
          <w:sz w:val="22"/>
          <w:szCs w:val="22"/>
        </w:rPr>
      </w:pPr>
    </w:p>
    <w:tbl>
      <w:tblPr>
        <w:tblStyle w:val="afff2"/>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C0CCB">
      <w:pPr>
        <w:keepLines w:val="0"/>
        <w:rPr>
          <w:rFonts w:ascii="Calibri" w:eastAsia="Calibri" w:hAnsi="Calibri" w:cs="Calibri"/>
          <w:b/>
          <w:sz w:val="22"/>
          <w:szCs w:val="22"/>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5</w:t>
      </w:r>
    </w:p>
    <w:p w:rsidR="005C0CCB" w:rsidRDefault="005B0090">
      <w:pPr>
        <w:rPr>
          <w:rFonts w:ascii="Calibri" w:eastAsia="Calibri" w:hAnsi="Calibri" w:cs="Calibri"/>
          <w:sz w:val="22"/>
          <w:szCs w:val="22"/>
        </w:rPr>
      </w:pPr>
      <w:r>
        <w:rPr>
          <w:rFonts w:ascii="Calibri" w:eastAsia="Calibri" w:hAnsi="Calibri" w:cs="Calibri"/>
          <w:sz w:val="18"/>
          <w:szCs w:val="18"/>
        </w:rPr>
        <w:t xml:space="preserve"> Porttelefon</w:t>
      </w:r>
    </w:p>
    <w:p w:rsidR="005C0CCB" w:rsidRDefault="005C0CCB">
      <w:pPr>
        <w:keepLines w:val="0"/>
        <w:rPr>
          <w:rFonts w:ascii="Calibri" w:eastAsia="Calibri" w:hAnsi="Calibri" w:cs="Calibri"/>
          <w:sz w:val="22"/>
          <w:szCs w:val="22"/>
        </w:rPr>
      </w:pPr>
    </w:p>
    <w:tbl>
      <w:tblPr>
        <w:tblStyle w:val="aff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6</w:t>
      </w:r>
    </w:p>
    <w:p w:rsidR="005C0CCB" w:rsidRDefault="005B0090">
      <w:pPr>
        <w:rPr>
          <w:rFonts w:ascii="Calibri" w:eastAsia="Calibri" w:hAnsi="Calibri" w:cs="Calibri"/>
          <w:sz w:val="22"/>
          <w:szCs w:val="22"/>
        </w:rPr>
      </w:pPr>
      <w:r>
        <w:rPr>
          <w:rFonts w:ascii="Calibri" w:eastAsia="Calibri" w:hAnsi="Calibri" w:cs="Calibri"/>
          <w:sz w:val="18"/>
          <w:szCs w:val="18"/>
        </w:rPr>
        <w:t xml:space="preserve"> Logg og rapporteringsmodul</w:t>
      </w:r>
    </w:p>
    <w:p w:rsidR="005C0CCB" w:rsidRDefault="005C0CCB">
      <w:pPr>
        <w:keepLines w:val="0"/>
        <w:rPr>
          <w:rFonts w:ascii="Calibri" w:eastAsia="Calibri" w:hAnsi="Calibri" w:cs="Calibri"/>
          <w:sz w:val="22"/>
          <w:szCs w:val="22"/>
        </w:rPr>
      </w:pPr>
    </w:p>
    <w:tbl>
      <w:tblPr>
        <w:tblStyle w:val="afff4"/>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lastRenderedPageBreak/>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7</w:t>
      </w:r>
    </w:p>
    <w:p w:rsidR="005C0CCB" w:rsidRDefault="005B0090">
      <w:pPr>
        <w:rPr>
          <w:rFonts w:ascii="Calibri" w:eastAsia="Calibri" w:hAnsi="Calibri" w:cs="Calibri"/>
          <w:sz w:val="22"/>
          <w:szCs w:val="22"/>
        </w:rPr>
      </w:pPr>
      <w:r>
        <w:rPr>
          <w:rFonts w:ascii="Calibri" w:eastAsia="Calibri" w:hAnsi="Calibri" w:cs="Calibri"/>
          <w:sz w:val="18"/>
          <w:szCs w:val="18"/>
        </w:rPr>
        <w:t xml:space="preserve"> Administrasjonssystem</w:t>
      </w:r>
    </w:p>
    <w:p w:rsidR="005C0CCB" w:rsidRDefault="005C0CCB">
      <w:pPr>
        <w:keepLines w:val="0"/>
        <w:rPr>
          <w:rFonts w:ascii="Calibri" w:eastAsia="Calibri" w:hAnsi="Calibri" w:cs="Calibri"/>
          <w:sz w:val="22"/>
          <w:szCs w:val="22"/>
        </w:rPr>
      </w:pPr>
    </w:p>
    <w:tbl>
      <w:tblPr>
        <w:tblStyle w:val="afff5"/>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8</w:t>
      </w:r>
    </w:p>
    <w:p w:rsidR="005C0CCB" w:rsidRDefault="005B0090">
      <w:pPr>
        <w:rPr>
          <w:rFonts w:ascii="Calibri" w:eastAsia="Calibri" w:hAnsi="Calibri" w:cs="Calibri"/>
          <w:sz w:val="22"/>
          <w:szCs w:val="22"/>
        </w:rPr>
      </w:pPr>
      <w:r>
        <w:rPr>
          <w:rFonts w:ascii="Calibri" w:eastAsia="Calibri" w:hAnsi="Calibri" w:cs="Calibri"/>
          <w:sz w:val="18"/>
          <w:szCs w:val="18"/>
        </w:rPr>
        <w:t xml:space="preserve">Applikasjon for varsling </w:t>
      </w:r>
    </w:p>
    <w:p w:rsidR="005C0CCB" w:rsidRDefault="005C0CCB">
      <w:pPr>
        <w:keepLines w:val="0"/>
        <w:rPr>
          <w:rFonts w:ascii="Calibri" w:eastAsia="Calibri" w:hAnsi="Calibri" w:cs="Calibri"/>
          <w:sz w:val="22"/>
          <w:szCs w:val="22"/>
        </w:rPr>
      </w:pPr>
    </w:p>
    <w:tbl>
      <w:tblPr>
        <w:tblStyle w:val="afff6"/>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9</w:t>
      </w:r>
    </w:p>
    <w:p w:rsidR="005C0CCB" w:rsidRDefault="005B0090">
      <w:pPr>
        <w:rPr>
          <w:rFonts w:ascii="Calibri" w:eastAsia="Calibri" w:hAnsi="Calibri" w:cs="Calibri"/>
          <w:sz w:val="22"/>
          <w:szCs w:val="22"/>
        </w:rPr>
      </w:pPr>
      <w:r>
        <w:rPr>
          <w:rFonts w:ascii="Calibri" w:eastAsia="Calibri" w:hAnsi="Calibri" w:cs="Calibri"/>
          <w:sz w:val="18"/>
          <w:szCs w:val="18"/>
        </w:rPr>
        <w:t xml:space="preserve">Integrasjon med varslingsutstyr/arbeidsflate </w:t>
      </w:r>
    </w:p>
    <w:p w:rsidR="005C0CCB" w:rsidRDefault="005C0CCB">
      <w:pPr>
        <w:keepLines w:val="0"/>
        <w:rPr>
          <w:rFonts w:ascii="Calibri" w:eastAsia="Calibri" w:hAnsi="Calibri" w:cs="Calibri"/>
          <w:sz w:val="22"/>
          <w:szCs w:val="22"/>
        </w:rPr>
      </w:pPr>
    </w:p>
    <w:tbl>
      <w:tblPr>
        <w:tblStyle w:val="afff7"/>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10</w:t>
      </w:r>
    </w:p>
    <w:p w:rsidR="005C0CCB" w:rsidRDefault="005B0090">
      <w:pPr>
        <w:rPr>
          <w:rFonts w:ascii="Calibri" w:eastAsia="Calibri" w:hAnsi="Calibri" w:cs="Calibri"/>
          <w:sz w:val="22"/>
          <w:szCs w:val="22"/>
        </w:rPr>
      </w:pPr>
      <w:r>
        <w:rPr>
          <w:rFonts w:ascii="Calibri" w:eastAsia="Calibri" w:hAnsi="Calibri" w:cs="Calibri"/>
          <w:sz w:val="18"/>
          <w:szCs w:val="18"/>
        </w:rPr>
        <w:t xml:space="preserve">Integrasjon med brannalarmanlegg </w:t>
      </w:r>
    </w:p>
    <w:p w:rsidR="005C0CCB" w:rsidRDefault="005C0CCB">
      <w:pPr>
        <w:keepLines w:val="0"/>
        <w:rPr>
          <w:rFonts w:ascii="Calibri" w:eastAsia="Calibri" w:hAnsi="Calibri" w:cs="Calibri"/>
          <w:sz w:val="22"/>
          <w:szCs w:val="22"/>
        </w:rPr>
      </w:pPr>
    </w:p>
    <w:tbl>
      <w:tblPr>
        <w:tblStyle w:val="afff8"/>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11</w:t>
      </w:r>
    </w:p>
    <w:p w:rsidR="005C0CCB" w:rsidRDefault="005B0090">
      <w:pPr>
        <w:rPr>
          <w:rFonts w:ascii="Calibri" w:eastAsia="Calibri" w:hAnsi="Calibri" w:cs="Calibri"/>
          <w:sz w:val="22"/>
          <w:szCs w:val="22"/>
        </w:rPr>
      </w:pPr>
      <w:r>
        <w:rPr>
          <w:rFonts w:ascii="Calibri" w:eastAsia="Calibri" w:hAnsi="Calibri" w:cs="Calibri"/>
          <w:sz w:val="18"/>
          <w:szCs w:val="18"/>
        </w:rPr>
        <w:t xml:space="preserve"> Sikkerhetsoppdatering</w:t>
      </w:r>
    </w:p>
    <w:p w:rsidR="005C0CCB" w:rsidRDefault="005C0CCB">
      <w:pPr>
        <w:keepLines w:val="0"/>
        <w:rPr>
          <w:rFonts w:ascii="Calibri" w:eastAsia="Calibri" w:hAnsi="Calibri" w:cs="Calibri"/>
          <w:sz w:val="22"/>
          <w:szCs w:val="22"/>
        </w:rPr>
      </w:pPr>
    </w:p>
    <w:tbl>
      <w:tblPr>
        <w:tblStyle w:val="afff9"/>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rPr>
          <w:rFonts w:ascii="Calibri" w:eastAsia="Calibri" w:hAnsi="Calibri" w:cs="Calibri"/>
        </w:rPr>
      </w:pPr>
    </w:p>
    <w:p w:rsidR="005C0CCB" w:rsidRDefault="005B0090">
      <w:pPr>
        <w:pStyle w:val="Heading2"/>
        <w:numPr>
          <w:ilvl w:val="1"/>
          <w:numId w:val="1"/>
        </w:numPr>
        <w:pBdr>
          <w:top w:val="nil"/>
          <w:left w:val="nil"/>
          <w:bottom w:val="nil"/>
          <w:right w:val="nil"/>
          <w:between w:val="nil"/>
        </w:pBdr>
      </w:pPr>
      <w:bookmarkStart w:id="20" w:name="_2bn6wsx" w:colFirst="0" w:colLast="0"/>
      <w:bookmarkEnd w:id="20"/>
      <w:r>
        <w:rPr>
          <w:rFonts w:ascii="Calibri" w:eastAsia="Calibri" w:hAnsi="Calibri" w:cs="Calibri"/>
          <w:sz w:val="24"/>
          <w:szCs w:val="24"/>
        </w:rPr>
        <w:t xml:space="preserve">Feilretting </w:t>
      </w:r>
    </w:p>
    <w:p w:rsidR="005C0CCB" w:rsidRDefault="005C0CCB">
      <w:pPr>
        <w:keepLines w:val="0"/>
        <w:widowControl/>
        <w:rPr>
          <w:rFonts w:ascii="Arimo" w:eastAsia="Arimo" w:hAnsi="Arimo" w:cs="Arimo"/>
        </w:rPr>
      </w:pPr>
    </w:p>
    <w:tbl>
      <w:tblPr>
        <w:tblStyle w:val="afffa"/>
        <w:tblW w:w="9735" w:type="dxa"/>
        <w:tblInd w:w="-300" w:type="dxa"/>
        <w:tblLayout w:type="fixed"/>
        <w:tblLook w:val="0400" w:firstRow="0" w:lastRow="0" w:firstColumn="0" w:lastColumn="0" w:noHBand="0" w:noVBand="1"/>
      </w:tblPr>
      <w:tblGrid>
        <w:gridCol w:w="660"/>
        <w:gridCol w:w="960"/>
        <w:gridCol w:w="2355"/>
        <w:gridCol w:w="720"/>
        <w:gridCol w:w="735"/>
        <w:gridCol w:w="1275"/>
        <w:gridCol w:w="1425"/>
        <w:gridCol w:w="1605"/>
      </w:tblGrid>
      <w:tr w:rsidR="005C0CCB">
        <w:tc>
          <w:tcPr>
            <w:tcW w:w="660"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spacing w:before="240" w:after="120"/>
              <w:jc w:val="center"/>
              <w:rPr>
                <w:rFonts w:ascii="Calibri" w:eastAsia="Calibri" w:hAnsi="Calibri" w:cs="Calibri"/>
                <w:sz w:val="18"/>
                <w:szCs w:val="18"/>
              </w:rPr>
            </w:pPr>
            <w:r>
              <w:rPr>
                <w:rFonts w:ascii="Calibri" w:eastAsia="Calibri" w:hAnsi="Calibri" w:cs="Calibri"/>
                <w:b/>
                <w:sz w:val="18"/>
                <w:szCs w:val="18"/>
              </w:rPr>
              <w:lastRenderedPageBreak/>
              <w:t xml:space="preserve">Krav </w:t>
            </w:r>
            <w:proofErr w:type="spellStart"/>
            <w:r>
              <w:rPr>
                <w:rFonts w:ascii="Calibri" w:eastAsia="Calibri" w:hAnsi="Calibri" w:cs="Calibri"/>
                <w:b/>
                <w:sz w:val="18"/>
                <w:szCs w:val="18"/>
              </w:rPr>
              <w:t>Nr</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b/>
                <w:sz w:val="18"/>
                <w:szCs w:val="18"/>
              </w:rPr>
              <w:t>Referanse til krav i kapittel 9</w:t>
            </w:r>
          </w:p>
        </w:tc>
        <w:tc>
          <w:tcPr>
            <w:tcW w:w="235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b/>
                <w:sz w:val="18"/>
                <w:szCs w:val="18"/>
              </w:rPr>
              <w:t>Beskrivelse av krav</w:t>
            </w:r>
          </w:p>
        </w:tc>
        <w:tc>
          <w:tcPr>
            <w:tcW w:w="720"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spacing w:before="240" w:after="120"/>
              <w:jc w:val="center"/>
              <w:rPr>
                <w:rFonts w:ascii="Calibri" w:eastAsia="Calibri" w:hAnsi="Calibri" w:cs="Calibri"/>
                <w:sz w:val="18"/>
                <w:szCs w:val="18"/>
              </w:rPr>
            </w:pPr>
            <w:r>
              <w:rPr>
                <w:rFonts w:ascii="Calibri" w:eastAsia="Calibri" w:hAnsi="Calibri" w:cs="Calibri"/>
                <w:b/>
                <w:sz w:val="18"/>
                <w:szCs w:val="18"/>
              </w:rPr>
              <w:t>Servicetid</w:t>
            </w:r>
          </w:p>
        </w:tc>
        <w:tc>
          <w:tcPr>
            <w:tcW w:w="73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spacing w:before="240" w:after="120"/>
              <w:jc w:val="center"/>
              <w:rPr>
                <w:rFonts w:ascii="Calibri" w:eastAsia="Calibri" w:hAnsi="Calibri" w:cs="Calibri"/>
                <w:sz w:val="18"/>
                <w:szCs w:val="18"/>
              </w:rPr>
            </w:pPr>
            <w:r>
              <w:rPr>
                <w:rFonts w:ascii="Calibri" w:eastAsia="Calibri" w:hAnsi="Calibri" w:cs="Calibri"/>
                <w:b/>
                <w:sz w:val="18"/>
                <w:szCs w:val="18"/>
              </w:rPr>
              <w:t>Serviceperiode</w:t>
            </w:r>
          </w:p>
        </w:tc>
        <w:tc>
          <w:tcPr>
            <w:tcW w:w="127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spacing w:before="240" w:after="120"/>
              <w:jc w:val="center"/>
              <w:rPr>
                <w:rFonts w:ascii="Calibri" w:eastAsia="Calibri" w:hAnsi="Calibri" w:cs="Calibri"/>
                <w:sz w:val="18"/>
                <w:szCs w:val="18"/>
              </w:rPr>
            </w:pPr>
            <w:r>
              <w:rPr>
                <w:rFonts w:ascii="Calibri" w:eastAsia="Calibri" w:hAnsi="Calibri" w:cs="Calibri"/>
                <w:b/>
                <w:sz w:val="18"/>
                <w:szCs w:val="18"/>
              </w:rPr>
              <w:t>Feilrettingstid</w:t>
            </w:r>
          </w:p>
        </w:tc>
        <w:tc>
          <w:tcPr>
            <w:tcW w:w="142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spacing w:before="240" w:after="120"/>
              <w:jc w:val="center"/>
              <w:rPr>
                <w:rFonts w:ascii="Calibri" w:eastAsia="Calibri" w:hAnsi="Calibri" w:cs="Calibri"/>
                <w:sz w:val="18"/>
                <w:szCs w:val="18"/>
              </w:rPr>
            </w:pPr>
            <w:r>
              <w:rPr>
                <w:rFonts w:ascii="Calibri" w:eastAsia="Calibri" w:hAnsi="Calibri" w:cs="Calibri"/>
                <w:b/>
                <w:sz w:val="18"/>
                <w:szCs w:val="18"/>
              </w:rPr>
              <w:t>Leverandørens kompensasjon ved brudd</w:t>
            </w:r>
          </w:p>
        </w:tc>
        <w:tc>
          <w:tcPr>
            <w:tcW w:w="1605"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b/>
                <w:sz w:val="18"/>
                <w:szCs w:val="18"/>
              </w:rPr>
              <w:t>Leverandør skal beskrive sin oppfyllelse av kravet</w:t>
            </w:r>
          </w:p>
        </w:tc>
      </w:tr>
      <w:tr w:rsidR="005C0CCB">
        <w:trPr>
          <w:trHeight w:val="760"/>
        </w:trPr>
        <w:tc>
          <w:tcPr>
            <w:tcW w:w="6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1</w:t>
            </w:r>
          </w:p>
        </w:tc>
        <w:tc>
          <w:tcPr>
            <w:tcW w:w="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Krav 1</w:t>
            </w:r>
          </w:p>
        </w:tc>
        <w:tc>
          <w:tcPr>
            <w:tcW w:w="23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Utbedre og rette alle feil som kan skyldes:</w:t>
            </w:r>
          </w:p>
          <w:p w:rsidR="005C0CCB" w:rsidRDefault="005B0090">
            <w:pPr>
              <w:keepLines w:val="0"/>
              <w:widowControl/>
              <w:numPr>
                <w:ilvl w:val="0"/>
                <w:numId w:val="4"/>
              </w:numPr>
              <w:rPr>
                <w:rFonts w:ascii="Calibri" w:eastAsia="Calibri" w:hAnsi="Calibri" w:cs="Calibri"/>
                <w:sz w:val="18"/>
                <w:szCs w:val="18"/>
              </w:rPr>
            </w:pPr>
            <w:r>
              <w:rPr>
                <w:rFonts w:ascii="Calibri" w:eastAsia="Calibri" w:hAnsi="Calibri" w:cs="Calibri"/>
                <w:sz w:val="18"/>
                <w:szCs w:val="18"/>
              </w:rPr>
              <w:t xml:space="preserve">manglende/feil ved </w:t>
            </w:r>
            <w:proofErr w:type="spellStart"/>
            <w:r>
              <w:rPr>
                <w:rFonts w:ascii="Calibri" w:eastAsia="Calibri" w:hAnsi="Calibri" w:cs="Calibri"/>
                <w:sz w:val="18"/>
                <w:szCs w:val="18"/>
              </w:rPr>
              <w:t>patching</w:t>
            </w:r>
            <w:proofErr w:type="spellEnd"/>
          </w:p>
          <w:p w:rsidR="005C0CCB" w:rsidRDefault="005B0090">
            <w:pPr>
              <w:keepLines w:val="0"/>
              <w:widowControl/>
              <w:numPr>
                <w:ilvl w:val="0"/>
                <w:numId w:val="4"/>
              </w:numPr>
              <w:rPr>
                <w:rFonts w:ascii="Calibri" w:eastAsia="Calibri" w:hAnsi="Calibri" w:cs="Calibri"/>
                <w:sz w:val="18"/>
                <w:szCs w:val="18"/>
              </w:rPr>
            </w:pPr>
            <w:r>
              <w:rPr>
                <w:rFonts w:ascii="Calibri" w:eastAsia="Calibri" w:hAnsi="Calibri" w:cs="Calibri"/>
                <w:sz w:val="18"/>
                <w:szCs w:val="18"/>
              </w:rPr>
              <w:t>manglende/feil ved sikkerhetsoppdateringer</w:t>
            </w:r>
          </w:p>
          <w:p w:rsidR="005C0CCB" w:rsidRDefault="005B0090">
            <w:pPr>
              <w:keepLines w:val="0"/>
              <w:widowControl/>
              <w:numPr>
                <w:ilvl w:val="0"/>
                <w:numId w:val="4"/>
              </w:numPr>
              <w:rPr>
                <w:rFonts w:ascii="Calibri" w:eastAsia="Calibri" w:hAnsi="Calibri" w:cs="Calibri"/>
                <w:sz w:val="18"/>
                <w:szCs w:val="18"/>
              </w:rPr>
            </w:pPr>
            <w:r>
              <w:rPr>
                <w:rFonts w:ascii="Calibri" w:eastAsia="Calibri" w:hAnsi="Calibri" w:cs="Calibri"/>
                <w:sz w:val="18"/>
                <w:szCs w:val="18"/>
              </w:rPr>
              <w:t>manglende testing og verifisering</w:t>
            </w:r>
          </w:p>
          <w:p w:rsidR="005C0CCB" w:rsidRDefault="005B0090">
            <w:pPr>
              <w:keepLines w:val="0"/>
              <w:widowControl/>
              <w:numPr>
                <w:ilvl w:val="0"/>
                <w:numId w:val="4"/>
              </w:numPr>
              <w:rPr>
                <w:rFonts w:ascii="Calibri" w:eastAsia="Calibri" w:hAnsi="Calibri" w:cs="Calibri"/>
                <w:sz w:val="18"/>
                <w:szCs w:val="18"/>
              </w:rPr>
            </w:pPr>
            <w:r>
              <w:rPr>
                <w:rFonts w:ascii="Calibri" w:eastAsia="Calibri" w:hAnsi="Calibri" w:cs="Calibri"/>
                <w:sz w:val="18"/>
                <w:szCs w:val="18"/>
              </w:rPr>
              <w:t>feilkonfigurering utført av leverandøren</w:t>
            </w:r>
          </w:p>
          <w:p w:rsidR="005C0CCB" w:rsidRDefault="005B0090">
            <w:pPr>
              <w:keepLines w:val="0"/>
              <w:widowControl/>
              <w:numPr>
                <w:ilvl w:val="0"/>
                <w:numId w:val="4"/>
              </w:numPr>
              <w:rPr>
                <w:rFonts w:ascii="Calibri" w:eastAsia="Calibri" w:hAnsi="Calibri" w:cs="Calibri"/>
                <w:sz w:val="18"/>
                <w:szCs w:val="18"/>
              </w:rPr>
            </w:pPr>
            <w:r>
              <w:rPr>
                <w:rFonts w:ascii="Calibri" w:eastAsia="Calibri" w:hAnsi="Calibri" w:cs="Calibri"/>
                <w:sz w:val="18"/>
                <w:szCs w:val="18"/>
              </w:rPr>
              <w:t>manglende/feil ved distribuering og tilgjengeliggjøring</w:t>
            </w:r>
          </w:p>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og alle andre feil som kan knyttes til tjenesteleveransen og tjenestene</w:t>
            </w:r>
          </w:p>
          <w:p w:rsidR="005C0CCB" w:rsidRDefault="005C0CCB">
            <w:pPr>
              <w:keepLines w:val="0"/>
              <w:widowControl/>
              <w:rPr>
                <w:rFonts w:ascii="Calibri" w:eastAsia="Calibri" w:hAnsi="Calibri" w:cs="Calibri"/>
                <w:sz w:val="18"/>
                <w:szCs w:val="18"/>
              </w:rPr>
            </w:pPr>
          </w:p>
        </w:tc>
        <w:tc>
          <w:tcPr>
            <w:tcW w:w="7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Kl. 00 – 24</w:t>
            </w: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365 dager</w:t>
            </w:r>
          </w:p>
        </w:tc>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C0CCB" w:rsidRDefault="005B0090">
            <w:pPr>
              <w:keepLines w:val="0"/>
              <w:widowControl/>
              <w:jc w:val="center"/>
              <w:rPr>
                <w:rFonts w:ascii="Calibri" w:eastAsia="Calibri" w:hAnsi="Calibri" w:cs="Calibri"/>
                <w:sz w:val="18"/>
                <w:szCs w:val="18"/>
              </w:rPr>
            </w:pPr>
            <w:r>
              <w:rPr>
                <w:rFonts w:ascii="Calibri" w:eastAsia="Calibri" w:hAnsi="Calibri" w:cs="Calibri"/>
                <w:sz w:val="18"/>
                <w:szCs w:val="18"/>
              </w:rPr>
              <w:t>4 timer</w:t>
            </w:r>
          </w:p>
        </w:tc>
        <w:tc>
          <w:tcPr>
            <w:tcW w:w="1425" w:type="dxa"/>
            <w:tcBorders>
              <w:top w:val="single" w:sz="4" w:space="0" w:color="000000"/>
              <w:left w:val="single" w:sz="4" w:space="0" w:color="000000"/>
              <w:bottom w:val="single" w:sz="8" w:space="0" w:color="000000"/>
              <w:right w:val="single" w:sz="8" w:space="0" w:color="000000"/>
            </w:tcBorders>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&lt;Leverandøren fyller ut&gt;</w:t>
            </w:r>
          </w:p>
        </w:tc>
        <w:tc>
          <w:tcPr>
            <w:tcW w:w="1605" w:type="dxa"/>
            <w:tcBorders>
              <w:top w:val="single" w:sz="4"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5C0CCB" w:rsidRDefault="005B0090">
            <w:pPr>
              <w:jc w:val="center"/>
            </w:pPr>
            <w:r>
              <w:rPr>
                <w:rFonts w:ascii="Calibri" w:eastAsia="Calibri" w:hAnsi="Calibri" w:cs="Calibri"/>
                <w:sz w:val="18"/>
                <w:szCs w:val="18"/>
              </w:rPr>
              <w:t>Nei</w:t>
            </w:r>
          </w:p>
        </w:tc>
      </w:tr>
    </w:tbl>
    <w:p w:rsidR="005C0CCB" w:rsidRDefault="005C0CCB">
      <w:pPr>
        <w:keepLines w:val="0"/>
        <w:widowControl/>
      </w:pPr>
    </w:p>
    <w:p w:rsidR="005C0CCB" w:rsidRDefault="005B0090">
      <w:pPr>
        <w:pStyle w:val="Heading2"/>
        <w:numPr>
          <w:ilvl w:val="1"/>
          <w:numId w:val="1"/>
        </w:numPr>
        <w:pBdr>
          <w:top w:val="nil"/>
          <w:left w:val="nil"/>
          <w:bottom w:val="nil"/>
          <w:right w:val="nil"/>
          <w:between w:val="nil"/>
        </w:pBdr>
      </w:pPr>
      <w:bookmarkStart w:id="21" w:name="_uro5otaw5dkk" w:colFirst="0" w:colLast="0"/>
      <w:bookmarkEnd w:id="21"/>
      <w:r>
        <w:rPr>
          <w:rFonts w:ascii="Calibri" w:eastAsia="Calibri" w:hAnsi="Calibri" w:cs="Calibri"/>
          <w:sz w:val="24"/>
          <w:szCs w:val="24"/>
        </w:rPr>
        <w:t>Leveringstid, responstid og tilgjengelighet</w:t>
      </w:r>
    </w:p>
    <w:tbl>
      <w:tblPr>
        <w:tblStyle w:val="afffb"/>
        <w:tblW w:w="9690"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0"/>
        <w:gridCol w:w="1005"/>
        <w:gridCol w:w="3615"/>
        <w:gridCol w:w="1860"/>
        <w:gridCol w:w="2550"/>
      </w:tblGrid>
      <w:tr w:rsidR="005C0CCB">
        <w:trPr>
          <w:trHeight w:val="24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2 Overordnede krav</w:t>
            </w:r>
          </w:p>
        </w:tc>
      </w:tr>
      <w:tr w:rsidR="005C0CCB">
        <w:trPr>
          <w:trHeight w:val="114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20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9</w:t>
            </w:r>
          </w:p>
        </w:tc>
        <w:tc>
          <w:tcPr>
            <w:tcW w:w="3615" w:type="dxa"/>
            <w:shd w:val="clear" w:color="auto" w:fill="FFFFFF"/>
            <w:tcMar>
              <w:top w:w="100" w:type="dxa"/>
              <w:left w:w="80" w:type="dxa"/>
              <w:bottom w:w="100" w:type="dxa"/>
              <w:right w:w="80" w:type="dxa"/>
            </w:tcMar>
          </w:tcPr>
          <w:p w:rsidR="005C0CCB" w:rsidRDefault="005B0090">
            <w:pPr>
              <w:widowControl/>
              <w:rPr>
                <w:rFonts w:ascii="Calibri" w:eastAsia="Calibri" w:hAnsi="Calibri" w:cs="Calibri"/>
                <w:sz w:val="18"/>
                <w:szCs w:val="18"/>
              </w:rPr>
            </w:pPr>
            <w:r>
              <w:rPr>
                <w:rFonts w:ascii="Calibri" w:eastAsia="Calibri" w:hAnsi="Calibri" w:cs="Calibri"/>
                <w:sz w:val="18"/>
                <w:szCs w:val="18"/>
              </w:rPr>
              <w:t>Utvide løsning for pasientvarsling på lokasjon etter bestilling</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20 virkedager</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Det mest fordelaktige for Kunden av</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enten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 av endringens kostnad</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eller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dagbot på 0,5 % av endringens kostnad</w:t>
            </w:r>
          </w:p>
        </w:tc>
      </w:tr>
      <w:tr w:rsidR="005C0CCB">
        <w:trPr>
          <w:trHeight w:val="6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2</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11</w:t>
            </w:r>
          </w:p>
        </w:tc>
        <w:tc>
          <w:tcPr>
            <w:tcW w:w="361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highlight w:val="white"/>
              </w:rPr>
              <w:t xml:space="preserve">Oppdatere utstyr i henhold til endringer i regelverk </w:t>
            </w:r>
            <w:proofErr w:type="spellStart"/>
            <w:r>
              <w:rPr>
                <w:rFonts w:ascii="Calibri" w:eastAsia="Calibri" w:hAnsi="Calibri" w:cs="Calibri"/>
                <w:sz w:val="18"/>
                <w:szCs w:val="18"/>
                <w:highlight w:val="white"/>
              </w:rPr>
              <w:t>mht</w:t>
            </w:r>
            <w:proofErr w:type="spellEnd"/>
            <w:r>
              <w:rPr>
                <w:rFonts w:ascii="Calibri" w:eastAsia="Calibri" w:hAnsi="Calibri" w:cs="Calibri"/>
                <w:sz w:val="18"/>
                <w:szCs w:val="18"/>
                <w:highlight w:val="white"/>
              </w:rPr>
              <w:t xml:space="preserve"> radiofrekvensbruk</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Innen tidsfrister gitt av Nasjonal kommunikasjonsmyndighet</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6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Teknisk responstid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6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3</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15</w:t>
            </w:r>
          </w:p>
        </w:tc>
        <w:tc>
          <w:tcPr>
            <w:tcW w:w="3615" w:type="dxa"/>
            <w:shd w:val="clear" w:color="auto" w:fill="FFFFFF"/>
            <w:tcMar>
              <w:top w:w="100" w:type="dxa"/>
              <w:left w:w="80" w:type="dxa"/>
              <w:bottom w:w="100" w:type="dxa"/>
              <w:right w:w="80" w:type="dxa"/>
            </w:tcMar>
          </w:tcPr>
          <w:p w:rsidR="005C0CCB" w:rsidRDefault="005B0090">
            <w:pPr>
              <w:widowControl/>
              <w:rPr>
                <w:rFonts w:ascii="Calibri" w:eastAsia="Calibri" w:hAnsi="Calibri" w:cs="Calibri"/>
                <w:sz w:val="18"/>
                <w:szCs w:val="18"/>
                <w:highlight w:val="white"/>
              </w:rPr>
            </w:pPr>
            <w:r>
              <w:rPr>
                <w:rFonts w:ascii="Calibri" w:eastAsia="Calibri" w:hAnsi="Calibri" w:cs="Calibri"/>
                <w:sz w:val="18"/>
                <w:szCs w:val="18"/>
              </w:rPr>
              <w:t>Teknisk responstid, tiden fra en alarm er initiert, enten manuelt eller automatisk, til den presenteres på varslingsflate for ansatte</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2 sekunder</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52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lastRenderedPageBreak/>
              <w:t>Kapittel 4</w:t>
            </w:r>
          </w:p>
        </w:tc>
      </w:tr>
      <w:tr w:rsidR="005C0CCB">
        <w:trPr>
          <w:trHeight w:val="6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0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4</w:t>
            </w:r>
          </w:p>
        </w:tc>
        <w:tc>
          <w:tcPr>
            <w:tcW w:w="3615" w:type="dxa"/>
            <w:shd w:val="clear" w:color="auto" w:fill="FFFFFF"/>
            <w:tcMar>
              <w:top w:w="100" w:type="dxa"/>
              <w:left w:w="80" w:type="dxa"/>
              <w:bottom w:w="100" w:type="dxa"/>
              <w:right w:w="80" w:type="dxa"/>
            </w:tcMar>
          </w:tcPr>
          <w:p w:rsidR="005C0CCB" w:rsidRDefault="005B0090">
            <w:pPr>
              <w:keepLines w:val="0"/>
              <w:widowControl/>
              <w:ind w:right="15"/>
              <w:rPr>
                <w:rFonts w:ascii="Calibri" w:eastAsia="Calibri" w:hAnsi="Calibri" w:cs="Calibri"/>
                <w:sz w:val="18"/>
                <w:szCs w:val="18"/>
              </w:rPr>
            </w:pPr>
            <w:r>
              <w:rPr>
                <w:rFonts w:ascii="Calibri" w:eastAsia="Calibri" w:hAnsi="Calibri" w:cs="Calibri"/>
                <w:sz w:val="18"/>
                <w:szCs w:val="18"/>
              </w:rPr>
              <w:t>Rekonfigurasjon av avdeling/lokasjon konfigurasjon/oppsett</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10 virkedager</w:t>
            </w:r>
          </w:p>
        </w:tc>
        <w:tc>
          <w:tcPr>
            <w:tcW w:w="2550" w:type="dxa"/>
            <w:tcMar>
              <w:top w:w="100" w:type="dxa"/>
              <w:left w:w="80" w:type="dxa"/>
              <w:bottom w:w="100" w:type="dxa"/>
              <w:right w:w="80" w:type="dxa"/>
            </w:tcMar>
          </w:tcPr>
          <w:p w:rsidR="005C0CCB" w:rsidRDefault="005B0090">
            <w:pPr>
              <w:widowControl/>
              <w:pBdr>
                <w:top w:val="nil"/>
                <w:left w:val="nil"/>
                <w:bottom w:val="nil"/>
                <w:right w:val="nil"/>
                <w:between w:val="nil"/>
              </w:pBdr>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22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2</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5</w:t>
            </w:r>
          </w:p>
        </w:tc>
        <w:tc>
          <w:tcPr>
            <w:tcW w:w="361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Endringer av standardkonfigurasjon</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1 virkedag</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22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3</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6</w:t>
            </w:r>
          </w:p>
        </w:tc>
        <w:tc>
          <w:tcPr>
            <w:tcW w:w="361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Endringer på konfigurasjon av brukernært utstyr</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4 timer</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22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6</w:t>
            </w:r>
          </w:p>
        </w:tc>
      </w:tr>
      <w:tr w:rsidR="005C0CCB">
        <w:trPr>
          <w:trHeight w:val="6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4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10</w:t>
            </w:r>
          </w:p>
        </w:tc>
        <w:tc>
          <w:tcPr>
            <w:tcW w:w="361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Bestilling av installasjon, oppdatering og utfasing av eventuell klientapplikasjon</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10 virkedager før endring</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40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2</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11</w:t>
            </w:r>
          </w:p>
        </w:tc>
        <w:tc>
          <w:tcPr>
            <w:tcW w:w="361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Bestilling av installasjon, oppdatering og utfasing av eventuell klientapplikasjon på terminalserver</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10 virkedager før endring</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56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7</w:t>
            </w:r>
          </w:p>
        </w:tc>
      </w:tr>
      <w:tr w:rsidR="005C0CCB">
        <w:trPr>
          <w:trHeight w:val="6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52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3</w:t>
            </w:r>
          </w:p>
        </w:tc>
        <w:tc>
          <w:tcPr>
            <w:tcW w:w="361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Kurs/Opplæring</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virkedager</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48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10</w:t>
            </w:r>
          </w:p>
        </w:tc>
      </w:tr>
      <w:tr w:rsidR="005C0CCB">
        <w:trPr>
          <w:trHeight w:val="6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5</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r>
              <w:rPr>
                <w:rFonts w:ascii="Calibri" w:eastAsia="Calibri" w:hAnsi="Calibri" w:cs="Calibri"/>
                <w:sz w:val="18"/>
                <w:szCs w:val="18"/>
              </w:rPr>
              <w:t>Hente ut informasjon fra historisk logg</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virkedager</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11</w:t>
            </w:r>
          </w:p>
        </w:tc>
      </w:tr>
      <w:tr w:rsidR="005C0CCB">
        <w:trPr>
          <w:trHeight w:val="3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 og 3</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r>
              <w:rPr>
                <w:rFonts w:ascii="Calibri" w:eastAsia="Calibri" w:hAnsi="Calibri" w:cs="Calibri"/>
                <w:sz w:val="18"/>
                <w:szCs w:val="18"/>
              </w:rPr>
              <w:t>Test- og kvalitetssikring</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Før idriftsettelse</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Det mest fordelaktige for Kunden av</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enten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5 % av endringens kostnad</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 xml:space="preserve">eller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lastRenderedPageBreak/>
              <w:t> </w:t>
            </w:r>
          </w:p>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dagbot på 0,5 % av endringens kostnad</w:t>
            </w:r>
          </w:p>
        </w:tc>
      </w:tr>
      <w:tr w:rsidR="005C0CCB">
        <w:trPr>
          <w:trHeight w:val="38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lastRenderedPageBreak/>
              <w:t>Kapittel 12.1</w:t>
            </w:r>
          </w:p>
        </w:tc>
      </w:tr>
      <w:tr w:rsidR="005C0CCB">
        <w:trPr>
          <w:trHeight w:val="3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proofErr w:type="spellStart"/>
            <w:r>
              <w:rPr>
                <w:rFonts w:ascii="Calibri" w:eastAsia="Calibri" w:hAnsi="Calibri" w:cs="Calibri"/>
                <w:sz w:val="18"/>
                <w:szCs w:val="18"/>
              </w:rPr>
              <w:t>Sikkerhetspatching</w:t>
            </w:r>
            <w:proofErr w:type="spellEnd"/>
            <w:r>
              <w:rPr>
                <w:rFonts w:ascii="Calibri" w:eastAsia="Calibri" w:hAnsi="Calibri" w:cs="Calibri"/>
                <w:sz w:val="18"/>
                <w:szCs w:val="18"/>
              </w:rPr>
              <w:t>, kritisk</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1 uke</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2</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proofErr w:type="spellStart"/>
            <w:r>
              <w:rPr>
                <w:rFonts w:ascii="Calibri" w:eastAsia="Calibri" w:hAnsi="Calibri" w:cs="Calibri"/>
                <w:sz w:val="18"/>
                <w:szCs w:val="18"/>
              </w:rPr>
              <w:t>Sikkerhetspatching</w:t>
            </w:r>
            <w:proofErr w:type="spellEnd"/>
            <w:r>
              <w:rPr>
                <w:rFonts w:ascii="Calibri" w:eastAsia="Calibri" w:hAnsi="Calibri" w:cs="Calibri"/>
                <w:sz w:val="18"/>
                <w:szCs w:val="18"/>
              </w:rPr>
              <w:t>, høy</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1 måned</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3</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proofErr w:type="spellStart"/>
            <w:r>
              <w:rPr>
                <w:rFonts w:ascii="Calibri" w:eastAsia="Calibri" w:hAnsi="Calibri" w:cs="Calibri"/>
                <w:sz w:val="18"/>
                <w:szCs w:val="18"/>
              </w:rPr>
              <w:t>Sikkerhetspatching</w:t>
            </w:r>
            <w:proofErr w:type="spellEnd"/>
            <w:r>
              <w:rPr>
                <w:rFonts w:ascii="Calibri" w:eastAsia="Calibri" w:hAnsi="Calibri" w:cs="Calibri"/>
                <w:sz w:val="18"/>
                <w:szCs w:val="18"/>
              </w:rPr>
              <w:t>, medium og lavere</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proofErr w:type="spellStart"/>
            <w:r>
              <w:rPr>
                <w:rFonts w:ascii="Calibri" w:eastAsia="Calibri" w:hAnsi="Calibri" w:cs="Calibri"/>
                <w:sz w:val="18"/>
                <w:szCs w:val="18"/>
              </w:rPr>
              <w:t>Kvartalvis</w:t>
            </w:r>
            <w:proofErr w:type="spellEnd"/>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4</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10</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r>
              <w:rPr>
                <w:rFonts w:ascii="Calibri" w:eastAsia="Calibri" w:hAnsi="Calibri" w:cs="Calibri"/>
                <w:sz w:val="18"/>
                <w:szCs w:val="18"/>
              </w:rPr>
              <w:t>Sårbarhetsskanning med rapportering</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Månedlig</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12.2</w:t>
            </w:r>
          </w:p>
        </w:tc>
      </w:tr>
      <w:tr w:rsidR="005C0CCB">
        <w:trPr>
          <w:trHeight w:val="3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5</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r>
              <w:rPr>
                <w:rFonts w:ascii="Calibri" w:eastAsia="Calibri" w:hAnsi="Calibri" w:cs="Calibri"/>
                <w:sz w:val="18"/>
                <w:szCs w:val="18"/>
              </w:rPr>
              <w:t>Ajourhold av autorisasjoner ved avsluttet tilknytning til leveransen</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Uten ugrunnet opphold</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r w:rsidR="005C0CCB">
        <w:trPr>
          <w:trHeight w:val="380"/>
        </w:trPr>
        <w:tc>
          <w:tcPr>
            <w:tcW w:w="969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12.3</w:t>
            </w:r>
          </w:p>
        </w:tc>
      </w:tr>
      <w:tr w:rsidR="005C0CCB">
        <w:trPr>
          <w:trHeight w:val="380"/>
        </w:trPr>
        <w:tc>
          <w:tcPr>
            <w:tcW w:w="660"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Krav</w:t>
            </w:r>
          </w:p>
          <w:p w:rsidR="005C0CCB" w:rsidRDefault="005B0090">
            <w:pPr>
              <w:widowControl/>
              <w:jc w:val="center"/>
              <w:rPr>
                <w:rFonts w:ascii="Calibri" w:eastAsia="Calibri" w:hAnsi="Calibri" w:cs="Calibri"/>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Referanse til krav i kapittel</w:t>
            </w:r>
          </w:p>
        </w:tc>
        <w:tc>
          <w:tcPr>
            <w:tcW w:w="3615"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Beskrivelse av krav</w:t>
            </w:r>
          </w:p>
        </w:tc>
        <w:tc>
          <w:tcPr>
            <w:tcW w:w="186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Leveringstid</w:t>
            </w:r>
          </w:p>
        </w:tc>
        <w:tc>
          <w:tcPr>
            <w:tcW w:w="2550" w:type="dxa"/>
            <w:shd w:val="clear" w:color="auto" w:fill="E0E0E0"/>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b/>
                <w:sz w:val="18"/>
                <w:szCs w:val="18"/>
              </w:rPr>
              <w:t>Leverandørens kompensasjon ved brudd</w:t>
            </w:r>
          </w:p>
        </w:tc>
      </w:tr>
      <w:tr w:rsidR="005C0CCB">
        <w:trPr>
          <w:trHeight w:val="380"/>
        </w:trPr>
        <w:tc>
          <w:tcPr>
            <w:tcW w:w="66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Krav 1</w:t>
            </w:r>
          </w:p>
        </w:tc>
        <w:tc>
          <w:tcPr>
            <w:tcW w:w="3615" w:type="dxa"/>
            <w:shd w:val="clear" w:color="auto" w:fill="FFFFFF"/>
            <w:tcMar>
              <w:top w:w="100" w:type="dxa"/>
              <w:left w:w="80" w:type="dxa"/>
              <w:bottom w:w="100" w:type="dxa"/>
              <w:right w:w="80" w:type="dxa"/>
            </w:tcMar>
          </w:tcPr>
          <w:p w:rsidR="005C0CCB" w:rsidRDefault="005B0090">
            <w:pPr>
              <w:keepLines w:val="0"/>
              <w:widowControl/>
              <w:spacing w:after="120"/>
              <w:rPr>
                <w:rFonts w:ascii="Calibri" w:eastAsia="Calibri" w:hAnsi="Calibri" w:cs="Calibri"/>
                <w:sz w:val="18"/>
                <w:szCs w:val="18"/>
              </w:rPr>
            </w:pPr>
            <w:r>
              <w:rPr>
                <w:rFonts w:ascii="Calibri" w:eastAsia="Calibri" w:hAnsi="Calibri" w:cs="Calibri"/>
                <w:sz w:val="18"/>
                <w:szCs w:val="18"/>
              </w:rPr>
              <w:t>Varsling ved påviste sikkerhetsbrudd eller svakheter</w:t>
            </w:r>
          </w:p>
        </w:tc>
        <w:tc>
          <w:tcPr>
            <w:tcW w:w="186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Uten ugrunnet opphold</w:t>
            </w:r>
          </w:p>
        </w:tc>
        <w:tc>
          <w:tcPr>
            <w:tcW w:w="2550" w:type="dxa"/>
            <w:tcMar>
              <w:top w:w="100" w:type="dxa"/>
              <w:left w:w="80" w:type="dxa"/>
              <w:bottom w:w="100" w:type="dxa"/>
              <w:right w:w="80" w:type="dxa"/>
            </w:tcMar>
          </w:tcPr>
          <w:p w:rsidR="005C0CCB" w:rsidRDefault="005B0090">
            <w:pPr>
              <w:widowControl/>
              <w:ind w:firstLine="1"/>
              <w:rPr>
                <w:rFonts w:ascii="Calibri" w:eastAsia="Calibri" w:hAnsi="Calibri" w:cs="Calibri"/>
                <w:sz w:val="18"/>
                <w:szCs w:val="18"/>
              </w:rPr>
            </w:pPr>
            <w:r>
              <w:rPr>
                <w:rFonts w:ascii="Calibri" w:eastAsia="Calibri" w:hAnsi="Calibri" w:cs="Calibri"/>
                <w:sz w:val="18"/>
                <w:szCs w:val="18"/>
              </w:rPr>
              <w:t>&lt;Leverandøren fyller ut&gt;</w:t>
            </w: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9</w:t>
      </w:r>
    </w:p>
    <w:p w:rsidR="005C0CCB" w:rsidRDefault="005B0090">
      <w:pPr>
        <w:widowControl/>
        <w:rPr>
          <w:rFonts w:ascii="Calibri" w:eastAsia="Calibri" w:hAnsi="Calibri" w:cs="Calibri"/>
          <w:sz w:val="22"/>
          <w:szCs w:val="22"/>
        </w:rPr>
      </w:pPr>
      <w:r>
        <w:rPr>
          <w:rFonts w:ascii="Calibri" w:eastAsia="Calibri" w:hAnsi="Calibri" w:cs="Calibri"/>
          <w:sz w:val="18"/>
          <w:szCs w:val="18"/>
        </w:rPr>
        <w:t>Utvide løsning for pasientvarsling på lokasjon etter bestilling</w:t>
      </w:r>
    </w:p>
    <w:p w:rsidR="005C0CCB" w:rsidRDefault="005C0CCB">
      <w:pPr>
        <w:keepLines w:val="0"/>
        <w:rPr>
          <w:rFonts w:ascii="Calibri" w:eastAsia="Calibri" w:hAnsi="Calibri" w:cs="Calibri"/>
          <w:sz w:val="22"/>
          <w:szCs w:val="22"/>
        </w:rPr>
      </w:pPr>
    </w:p>
    <w:tbl>
      <w:tblPr>
        <w:tblStyle w:val="afffc"/>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11</w:t>
      </w:r>
    </w:p>
    <w:p w:rsidR="005C0CCB" w:rsidRDefault="005B0090">
      <w:pPr>
        <w:keepLines w:val="0"/>
        <w:widowControl/>
        <w:rPr>
          <w:rFonts w:ascii="Calibri" w:eastAsia="Calibri" w:hAnsi="Calibri" w:cs="Calibri"/>
          <w:sz w:val="22"/>
          <w:szCs w:val="22"/>
        </w:rPr>
      </w:pPr>
      <w:r>
        <w:rPr>
          <w:rFonts w:ascii="Calibri" w:eastAsia="Calibri" w:hAnsi="Calibri" w:cs="Calibri"/>
          <w:sz w:val="18"/>
          <w:szCs w:val="18"/>
          <w:highlight w:val="white"/>
        </w:rPr>
        <w:t xml:space="preserve">Oppdatere utstyr i henhold til endringer i regelverk </w:t>
      </w:r>
      <w:proofErr w:type="spellStart"/>
      <w:r>
        <w:rPr>
          <w:rFonts w:ascii="Calibri" w:eastAsia="Calibri" w:hAnsi="Calibri" w:cs="Calibri"/>
          <w:sz w:val="18"/>
          <w:szCs w:val="18"/>
          <w:highlight w:val="white"/>
        </w:rPr>
        <w:t>mht</w:t>
      </w:r>
      <w:proofErr w:type="spellEnd"/>
      <w:r>
        <w:rPr>
          <w:rFonts w:ascii="Calibri" w:eastAsia="Calibri" w:hAnsi="Calibri" w:cs="Calibri"/>
          <w:sz w:val="18"/>
          <w:szCs w:val="18"/>
          <w:highlight w:val="white"/>
        </w:rPr>
        <w:t xml:space="preserve"> radiofrekvensbruk</w:t>
      </w:r>
    </w:p>
    <w:p w:rsidR="005C0CCB" w:rsidRDefault="005C0CCB">
      <w:pPr>
        <w:keepLines w:val="0"/>
        <w:rPr>
          <w:rFonts w:ascii="Calibri" w:eastAsia="Calibri" w:hAnsi="Calibri" w:cs="Calibri"/>
          <w:sz w:val="22"/>
          <w:szCs w:val="22"/>
        </w:rPr>
      </w:pPr>
    </w:p>
    <w:tbl>
      <w:tblPr>
        <w:tblStyle w:val="afffd"/>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15 </w:t>
      </w:r>
    </w:p>
    <w:p w:rsidR="005C0CCB" w:rsidRDefault="005B0090">
      <w:pPr>
        <w:widowControl/>
        <w:rPr>
          <w:rFonts w:ascii="Calibri" w:eastAsia="Calibri" w:hAnsi="Calibri" w:cs="Calibri"/>
          <w:sz w:val="22"/>
          <w:szCs w:val="22"/>
        </w:rPr>
      </w:pPr>
      <w:r>
        <w:rPr>
          <w:rFonts w:ascii="Calibri" w:eastAsia="Calibri" w:hAnsi="Calibri" w:cs="Calibri"/>
          <w:sz w:val="18"/>
          <w:szCs w:val="18"/>
        </w:rPr>
        <w:t>Teknisk responstid, tiden fra en alarm er initiert, enten manuelt eller automatisk, til den presenteres på varslingsflate for ansatte</w:t>
      </w:r>
    </w:p>
    <w:p w:rsidR="005C0CCB" w:rsidRDefault="005C0CCB">
      <w:pPr>
        <w:keepLines w:val="0"/>
        <w:rPr>
          <w:rFonts w:ascii="Calibri" w:eastAsia="Calibri" w:hAnsi="Calibri" w:cs="Calibri"/>
          <w:sz w:val="22"/>
          <w:szCs w:val="22"/>
        </w:rPr>
      </w:pPr>
    </w:p>
    <w:tbl>
      <w:tblPr>
        <w:tblStyle w:val="afffe"/>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4</w:t>
      </w:r>
    </w:p>
    <w:p w:rsidR="005C0CCB" w:rsidRDefault="005B0090">
      <w:pPr>
        <w:keepLines w:val="0"/>
        <w:widowControl/>
        <w:ind w:right="15"/>
        <w:rPr>
          <w:rFonts w:ascii="Calibri" w:eastAsia="Calibri" w:hAnsi="Calibri" w:cs="Calibri"/>
          <w:sz w:val="22"/>
          <w:szCs w:val="22"/>
        </w:rPr>
      </w:pPr>
      <w:r>
        <w:rPr>
          <w:rFonts w:ascii="Calibri" w:eastAsia="Calibri" w:hAnsi="Calibri" w:cs="Calibri"/>
          <w:sz w:val="18"/>
          <w:szCs w:val="18"/>
        </w:rPr>
        <w:t>Rekonfigurasjon av avdeling/lokasjon konfigurasjon/oppsett</w:t>
      </w:r>
    </w:p>
    <w:p w:rsidR="005C0CCB" w:rsidRDefault="005C0CCB">
      <w:pPr>
        <w:keepLines w:val="0"/>
        <w:rPr>
          <w:rFonts w:ascii="Calibri" w:eastAsia="Calibri" w:hAnsi="Calibri" w:cs="Calibri"/>
          <w:sz w:val="22"/>
          <w:szCs w:val="22"/>
        </w:rPr>
      </w:pPr>
    </w:p>
    <w:tbl>
      <w:tblPr>
        <w:tblStyle w:val="affff"/>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4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5 </w:t>
      </w:r>
    </w:p>
    <w:p w:rsidR="005C0CCB" w:rsidRDefault="005B0090">
      <w:pPr>
        <w:keepLines w:val="0"/>
        <w:widowControl/>
        <w:rPr>
          <w:rFonts w:ascii="Calibri" w:eastAsia="Calibri" w:hAnsi="Calibri" w:cs="Calibri"/>
          <w:sz w:val="22"/>
          <w:szCs w:val="22"/>
        </w:rPr>
      </w:pPr>
      <w:r>
        <w:rPr>
          <w:rFonts w:ascii="Calibri" w:eastAsia="Calibri" w:hAnsi="Calibri" w:cs="Calibri"/>
          <w:sz w:val="18"/>
          <w:szCs w:val="18"/>
        </w:rPr>
        <w:t>Endringer av standardkonfigurasjon</w:t>
      </w:r>
    </w:p>
    <w:p w:rsidR="005C0CCB" w:rsidRDefault="005C0CCB">
      <w:pPr>
        <w:keepLines w:val="0"/>
        <w:rPr>
          <w:rFonts w:ascii="Calibri" w:eastAsia="Calibri" w:hAnsi="Calibri" w:cs="Calibri"/>
          <w:sz w:val="22"/>
          <w:szCs w:val="22"/>
        </w:rPr>
      </w:pPr>
    </w:p>
    <w:tbl>
      <w:tblPr>
        <w:tblStyle w:val="affff0"/>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4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6</w:t>
      </w:r>
    </w:p>
    <w:p w:rsidR="005C0CCB" w:rsidRDefault="005B0090">
      <w:pPr>
        <w:keepLines w:val="0"/>
        <w:widowControl/>
        <w:rPr>
          <w:rFonts w:ascii="Calibri" w:eastAsia="Calibri" w:hAnsi="Calibri" w:cs="Calibri"/>
          <w:sz w:val="22"/>
          <w:szCs w:val="22"/>
        </w:rPr>
      </w:pPr>
      <w:r>
        <w:rPr>
          <w:rFonts w:ascii="Calibri" w:eastAsia="Calibri" w:hAnsi="Calibri" w:cs="Calibri"/>
          <w:sz w:val="18"/>
          <w:szCs w:val="18"/>
        </w:rPr>
        <w:t>Endringer på konfigurasjon av brukernært utstyr</w:t>
      </w:r>
    </w:p>
    <w:p w:rsidR="005C0CCB" w:rsidRDefault="005C0CCB">
      <w:pPr>
        <w:keepLines w:val="0"/>
        <w:rPr>
          <w:rFonts w:ascii="Calibri" w:eastAsia="Calibri" w:hAnsi="Calibri" w:cs="Calibri"/>
          <w:sz w:val="22"/>
          <w:szCs w:val="22"/>
        </w:rPr>
      </w:pPr>
    </w:p>
    <w:tbl>
      <w:tblPr>
        <w:tblStyle w:val="affff1"/>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6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10</w:t>
      </w:r>
    </w:p>
    <w:p w:rsidR="005C0CCB" w:rsidRDefault="005B0090">
      <w:pPr>
        <w:keepLines w:val="0"/>
        <w:widowControl/>
        <w:rPr>
          <w:rFonts w:ascii="Calibri" w:eastAsia="Calibri" w:hAnsi="Calibri" w:cs="Calibri"/>
          <w:sz w:val="22"/>
          <w:szCs w:val="22"/>
        </w:rPr>
      </w:pPr>
      <w:r>
        <w:rPr>
          <w:rFonts w:ascii="Calibri" w:eastAsia="Calibri" w:hAnsi="Calibri" w:cs="Calibri"/>
          <w:sz w:val="18"/>
          <w:szCs w:val="18"/>
        </w:rPr>
        <w:t>Bestilling av installasjon, oppdatering og utfasing av eventuell klientapplikasjon</w:t>
      </w:r>
    </w:p>
    <w:p w:rsidR="005C0CCB" w:rsidRDefault="005C0CCB">
      <w:pPr>
        <w:keepLines w:val="0"/>
        <w:rPr>
          <w:rFonts w:ascii="Calibri" w:eastAsia="Calibri" w:hAnsi="Calibri" w:cs="Calibri"/>
          <w:sz w:val="22"/>
          <w:szCs w:val="22"/>
        </w:rPr>
      </w:pPr>
    </w:p>
    <w:tbl>
      <w:tblPr>
        <w:tblStyle w:val="affff2"/>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w:t>
            </w:r>
            <w:r>
              <w:rPr>
                <w:rFonts w:ascii="Calibri" w:eastAsia="Calibri" w:hAnsi="Calibri" w:cs="Calibri"/>
                <w:sz w:val="22"/>
                <w:szCs w:val="22"/>
              </w:rPr>
              <w:t xml:space="preserve">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6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11 </w:t>
      </w:r>
    </w:p>
    <w:p w:rsidR="005C0CCB" w:rsidRDefault="005B0090">
      <w:pPr>
        <w:keepLines w:val="0"/>
        <w:widowControl/>
        <w:rPr>
          <w:rFonts w:ascii="Calibri" w:eastAsia="Calibri" w:hAnsi="Calibri" w:cs="Calibri"/>
          <w:sz w:val="22"/>
          <w:szCs w:val="22"/>
        </w:rPr>
      </w:pPr>
      <w:r>
        <w:rPr>
          <w:rFonts w:ascii="Calibri" w:eastAsia="Calibri" w:hAnsi="Calibri" w:cs="Calibri"/>
          <w:sz w:val="18"/>
          <w:szCs w:val="18"/>
        </w:rPr>
        <w:t>Bestilling av installasjon, oppdatering og utfasing av eventuell klientapplikasjon på terminalserver</w:t>
      </w:r>
    </w:p>
    <w:p w:rsidR="005C0CCB" w:rsidRDefault="005C0CCB">
      <w:pPr>
        <w:keepLines w:val="0"/>
        <w:rPr>
          <w:rFonts w:ascii="Calibri" w:eastAsia="Calibri" w:hAnsi="Calibri" w:cs="Calibri"/>
          <w:sz w:val="22"/>
          <w:szCs w:val="22"/>
        </w:rPr>
      </w:pPr>
    </w:p>
    <w:tbl>
      <w:tblPr>
        <w:tblStyle w:val="afff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10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5 </w:t>
      </w:r>
    </w:p>
    <w:p w:rsidR="005C0CCB" w:rsidRDefault="005B0090">
      <w:pPr>
        <w:keepLines w:val="0"/>
        <w:widowControl/>
        <w:spacing w:after="120"/>
        <w:rPr>
          <w:rFonts w:ascii="Calibri" w:eastAsia="Calibri" w:hAnsi="Calibri" w:cs="Calibri"/>
          <w:sz w:val="22"/>
          <w:szCs w:val="22"/>
        </w:rPr>
      </w:pPr>
      <w:r>
        <w:rPr>
          <w:rFonts w:ascii="Calibri" w:eastAsia="Calibri" w:hAnsi="Calibri" w:cs="Calibri"/>
          <w:sz w:val="18"/>
          <w:szCs w:val="18"/>
        </w:rPr>
        <w:t>Hente ut informasjon fra historisk logg</w:t>
      </w:r>
    </w:p>
    <w:p w:rsidR="005C0CCB" w:rsidRDefault="005C0CCB">
      <w:pPr>
        <w:keepLines w:val="0"/>
        <w:rPr>
          <w:rFonts w:ascii="Calibri" w:eastAsia="Calibri" w:hAnsi="Calibri" w:cs="Calibri"/>
          <w:sz w:val="22"/>
          <w:szCs w:val="22"/>
        </w:rPr>
      </w:pPr>
    </w:p>
    <w:tbl>
      <w:tblPr>
        <w:tblStyle w:val="affff4"/>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11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3</w:t>
      </w:r>
    </w:p>
    <w:p w:rsidR="005C0CCB" w:rsidRDefault="005B0090">
      <w:pPr>
        <w:keepLines w:val="0"/>
        <w:widowControl/>
        <w:spacing w:after="120"/>
        <w:rPr>
          <w:rFonts w:ascii="Calibri" w:eastAsia="Calibri" w:hAnsi="Calibri" w:cs="Calibri"/>
          <w:sz w:val="22"/>
          <w:szCs w:val="22"/>
        </w:rPr>
      </w:pPr>
      <w:r>
        <w:rPr>
          <w:rFonts w:ascii="Calibri" w:eastAsia="Calibri" w:hAnsi="Calibri" w:cs="Calibri"/>
          <w:sz w:val="18"/>
          <w:szCs w:val="18"/>
        </w:rPr>
        <w:t>Test- og kvalitetssikring</w:t>
      </w:r>
    </w:p>
    <w:p w:rsidR="005C0CCB" w:rsidRDefault="005C0CCB">
      <w:pPr>
        <w:keepLines w:val="0"/>
        <w:rPr>
          <w:rFonts w:ascii="Calibri" w:eastAsia="Calibri" w:hAnsi="Calibri" w:cs="Calibri"/>
          <w:sz w:val="22"/>
          <w:szCs w:val="22"/>
        </w:rPr>
      </w:pPr>
    </w:p>
    <w:tbl>
      <w:tblPr>
        <w:tblStyle w:val="affff5"/>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w:t>
            </w:r>
            <w:r>
              <w:rPr>
                <w:rFonts w:ascii="Calibri" w:eastAsia="Calibri" w:hAnsi="Calibri" w:cs="Calibri"/>
                <w:sz w:val="22"/>
                <w:szCs w:val="22"/>
              </w:rPr>
              <w:t>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12.1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w:t>
      </w:r>
    </w:p>
    <w:p w:rsidR="005C0CCB" w:rsidRDefault="005B0090">
      <w:pPr>
        <w:keepLines w:val="0"/>
        <w:widowControl/>
        <w:spacing w:after="120"/>
        <w:rPr>
          <w:rFonts w:ascii="Calibri" w:eastAsia="Calibri" w:hAnsi="Calibri" w:cs="Calibri"/>
          <w:sz w:val="22"/>
          <w:szCs w:val="22"/>
        </w:rPr>
      </w:pPr>
      <w:proofErr w:type="spellStart"/>
      <w:r>
        <w:rPr>
          <w:rFonts w:ascii="Calibri" w:eastAsia="Calibri" w:hAnsi="Calibri" w:cs="Calibri"/>
          <w:sz w:val="18"/>
          <w:szCs w:val="18"/>
        </w:rPr>
        <w:t>Sikkerhetspatching</w:t>
      </w:r>
      <w:proofErr w:type="spellEnd"/>
      <w:r>
        <w:rPr>
          <w:rFonts w:ascii="Calibri" w:eastAsia="Calibri" w:hAnsi="Calibri" w:cs="Calibri"/>
          <w:sz w:val="18"/>
          <w:szCs w:val="18"/>
        </w:rPr>
        <w:t>, kritisk</w:t>
      </w:r>
    </w:p>
    <w:p w:rsidR="005C0CCB" w:rsidRDefault="005C0CCB">
      <w:pPr>
        <w:keepLines w:val="0"/>
        <w:rPr>
          <w:rFonts w:ascii="Calibri" w:eastAsia="Calibri" w:hAnsi="Calibri" w:cs="Calibri"/>
          <w:sz w:val="22"/>
          <w:szCs w:val="22"/>
        </w:rPr>
      </w:pPr>
    </w:p>
    <w:tbl>
      <w:tblPr>
        <w:tblStyle w:val="affff6"/>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12.1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w:t>
      </w:r>
    </w:p>
    <w:p w:rsidR="005C0CCB" w:rsidRDefault="005B0090">
      <w:pPr>
        <w:keepLines w:val="0"/>
        <w:widowControl/>
        <w:spacing w:after="120"/>
        <w:rPr>
          <w:rFonts w:ascii="Calibri" w:eastAsia="Calibri" w:hAnsi="Calibri" w:cs="Calibri"/>
          <w:sz w:val="22"/>
          <w:szCs w:val="22"/>
        </w:rPr>
      </w:pPr>
      <w:proofErr w:type="spellStart"/>
      <w:r>
        <w:rPr>
          <w:rFonts w:ascii="Calibri" w:eastAsia="Calibri" w:hAnsi="Calibri" w:cs="Calibri"/>
          <w:sz w:val="18"/>
          <w:szCs w:val="18"/>
        </w:rPr>
        <w:t>Sikkerhetspatching</w:t>
      </w:r>
      <w:proofErr w:type="spellEnd"/>
      <w:r>
        <w:rPr>
          <w:rFonts w:ascii="Calibri" w:eastAsia="Calibri" w:hAnsi="Calibri" w:cs="Calibri"/>
          <w:sz w:val="18"/>
          <w:szCs w:val="18"/>
        </w:rPr>
        <w:t>, høy</w:t>
      </w:r>
    </w:p>
    <w:p w:rsidR="005C0CCB" w:rsidRDefault="005C0CCB">
      <w:pPr>
        <w:keepLines w:val="0"/>
        <w:rPr>
          <w:rFonts w:ascii="Calibri" w:eastAsia="Calibri" w:hAnsi="Calibri" w:cs="Calibri"/>
          <w:sz w:val="22"/>
          <w:szCs w:val="22"/>
        </w:rPr>
      </w:pPr>
    </w:p>
    <w:tbl>
      <w:tblPr>
        <w:tblStyle w:val="affff7"/>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12.1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w:t>
      </w:r>
    </w:p>
    <w:p w:rsidR="005C0CCB" w:rsidRDefault="005B0090">
      <w:pPr>
        <w:keepLines w:val="0"/>
        <w:widowControl/>
        <w:spacing w:after="120"/>
        <w:rPr>
          <w:rFonts w:ascii="Calibri" w:eastAsia="Calibri" w:hAnsi="Calibri" w:cs="Calibri"/>
          <w:sz w:val="22"/>
          <w:szCs w:val="22"/>
        </w:rPr>
      </w:pPr>
      <w:proofErr w:type="spellStart"/>
      <w:r>
        <w:rPr>
          <w:rFonts w:ascii="Calibri" w:eastAsia="Calibri" w:hAnsi="Calibri" w:cs="Calibri"/>
          <w:sz w:val="18"/>
          <w:szCs w:val="18"/>
        </w:rPr>
        <w:t>Sikkerhetspatching</w:t>
      </w:r>
      <w:proofErr w:type="spellEnd"/>
      <w:r>
        <w:rPr>
          <w:rFonts w:ascii="Calibri" w:eastAsia="Calibri" w:hAnsi="Calibri" w:cs="Calibri"/>
          <w:sz w:val="18"/>
          <w:szCs w:val="18"/>
        </w:rPr>
        <w:t>, medium og lavere</w:t>
      </w:r>
    </w:p>
    <w:p w:rsidR="005C0CCB" w:rsidRDefault="005C0CCB">
      <w:pPr>
        <w:keepLines w:val="0"/>
        <w:rPr>
          <w:rFonts w:ascii="Calibri" w:eastAsia="Calibri" w:hAnsi="Calibri" w:cs="Calibri"/>
          <w:sz w:val="22"/>
          <w:szCs w:val="22"/>
        </w:rPr>
      </w:pPr>
    </w:p>
    <w:tbl>
      <w:tblPr>
        <w:tblStyle w:val="affff8"/>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 Kapittel 12.1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10 </w:t>
      </w:r>
    </w:p>
    <w:p w:rsidR="005C0CCB" w:rsidRDefault="005B0090">
      <w:pPr>
        <w:keepLines w:val="0"/>
        <w:widowControl/>
        <w:spacing w:after="120"/>
        <w:rPr>
          <w:rFonts w:ascii="Calibri" w:eastAsia="Calibri" w:hAnsi="Calibri" w:cs="Calibri"/>
          <w:sz w:val="22"/>
          <w:szCs w:val="22"/>
        </w:rPr>
      </w:pPr>
      <w:r>
        <w:rPr>
          <w:rFonts w:ascii="Calibri" w:eastAsia="Calibri" w:hAnsi="Calibri" w:cs="Calibri"/>
          <w:sz w:val="18"/>
          <w:szCs w:val="18"/>
        </w:rPr>
        <w:t>Sårbarhetsskanning med rapportering</w:t>
      </w:r>
    </w:p>
    <w:p w:rsidR="005C0CCB" w:rsidRDefault="005C0CCB">
      <w:pPr>
        <w:keepLines w:val="0"/>
        <w:rPr>
          <w:rFonts w:ascii="Calibri" w:eastAsia="Calibri" w:hAnsi="Calibri" w:cs="Calibri"/>
          <w:sz w:val="22"/>
          <w:szCs w:val="22"/>
        </w:rPr>
      </w:pPr>
    </w:p>
    <w:tbl>
      <w:tblPr>
        <w:tblStyle w:val="affff9"/>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12.2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5</w:t>
      </w:r>
    </w:p>
    <w:p w:rsidR="005C0CCB" w:rsidRDefault="005B0090">
      <w:pPr>
        <w:keepLines w:val="0"/>
        <w:widowControl/>
        <w:spacing w:after="120"/>
        <w:rPr>
          <w:rFonts w:ascii="Calibri" w:eastAsia="Calibri" w:hAnsi="Calibri" w:cs="Calibri"/>
          <w:sz w:val="22"/>
          <w:szCs w:val="22"/>
        </w:rPr>
      </w:pPr>
      <w:r>
        <w:rPr>
          <w:rFonts w:ascii="Calibri" w:eastAsia="Calibri" w:hAnsi="Calibri" w:cs="Calibri"/>
          <w:sz w:val="18"/>
          <w:szCs w:val="18"/>
        </w:rPr>
        <w:t>Ajourhold av autorisasjoner ved avsluttet tilknytning til leveransen</w:t>
      </w:r>
    </w:p>
    <w:p w:rsidR="005C0CCB" w:rsidRDefault="005C0CCB">
      <w:pPr>
        <w:keepLines w:val="0"/>
        <w:rPr>
          <w:rFonts w:ascii="Calibri" w:eastAsia="Calibri" w:hAnsi="Calibri" w:cs="Calibri"/>
          <w:sz w:val="22"/>
          <w:szCs w:val="22"/>
        </w:rPr>
      </w:pPr>
    </w:p>
    <w:tbl>
      <w:tblPr>
        <w:tblStyle w:val="affffa"/>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12.3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w:t>
      </w:r>
    </w:p>
    <w:p w:rsidR="005C0CCB" w:rsidRDefault="005B0090">
      <w:pPr>
        <w:keepLines w:val="0"/>
        <w:widowControl/>
        <w:spacing w:after="120"/>
        <w:rPr>
          <w:rFonts w:ascii="Calibri" w:eastAsia="Calibri" w:hAnsi="Calibri" w:cs="Calibri"/>
          <w:sz w:val="22"/>
          <w:szCs w:val="22"/>
        </w:rPr>
      </w:pPr>
      <w:r>
        <w:rPr>
          <w:rFonts w:ascii="Calibri" w:eastAsia="Calibri" w:hAnsi="Calibri" w:cs="Calibri"/>
          <w:sz w:val="18"/>
          <w:szCs w:val="18"/>
        </w:rPr>
        <w:t>Varsling ved påviste sikkerhetsbrudd eller svakheter</w:t>
      </w:r>
    </w:p>
    <w:p w:rsidR="005C0CCB" w:rsidRDefault="005C0CCB">
      <w:pPr>
        <w:keepLines w:val="0"/>
        <w:rPr>
          <w:rFonts w:ascii="Calibri" w:eastAsia="Calibri" w:hAnsi="Calibri" w:cs="Calibri"/>
          <w:sz w:val="22"/>
          <w:szCs w:val="22"/>
        </w:rPr>
      </w:pPr>
    </w:p>
    <w:tbl>
      <w:tblPr>
        <w:tblStyle w:val="affffb"/>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pStyle w:val="Heading1"/>
        <w:numPr>
          <w:ilvl w:val="0"/>
          <w:numId w:val="1"/>
        </w:numPr>
        <w:rPr>
          <w:rFonts w:ascii="Calibri" w:eastAsia="Calibri" w:hAnsi="Calibri" w:cs="Calibri"/>
        </w:rPr>
      </w:pPr>
      <w:bookmarkStart w:id="22" w:name="_qsh70q" w:colFirst="0" w:colLast="0"/>
      <w:bookmarkEnd w:id="22"/>
      <w:r>
        <w:rPr>
          <w:rFonts w:ascii="Calibri" w:eastAsia="Calibri" w:hAnsi="Calibri" w:cs="Calibri"/>
        </w:rPr>
        <w:t>Tjenestenivå knyttet til Bilag Utstyrstjenester</w:t>
      </w:r>
    </w:p>
    <w:p w:rsidR="005C0CCB" w:rsidRDefault="005B0090">
      <w:pPr>
        <w:keepLines w:val="0"/>
        <w:widowControl/>
        <w:pBdr>
          <w:top w:val="nil"/>
          <w:left w:val="nil"/>
          <w:bottom w:val="nil"/>
          <w:right w:val="nil"/>
          <w:between w:val="nil"/>
        </w:pBdr>
        <w:spacing w:before="480" w:after="120"/>
        <w:rPr>
          <w:rFonts w:ascii="Calibri" w:eastAsia="Calibri" w:hAnsi="Calibri" w:cs="Calibri"/>
          <w:color w:val="000000"/>
        </w:rPr>
      </w:pPr>
      <w:r>
        <w:rPr>
          <w:rFonts w:ascii="Calibri" w:eastAsia="Calibri" w:hAnsi="Calibri" w:cs="Calibri"/>
          <w:color w:val="000000"/>
        </w:rPr>
        <w:t>Leverandøren fyller inn sitt tilbud på krav til tjenestenivå, og kompensasjon ved brudd på tjenestenivå leveringstid og feilrettingstid der hvor det er angitt at Leverandøren fyller ut.</w:t>
      </w:r>
    </w:p>
    <w:tbl>
      <w:tblPr>
        <w:tblStyle w:val="affffc"/>
        <w:tblW w:w="9270" w:type="dxa"/>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1005"/>
        <w:gridCol w:w="2430"/>
        <w:gridCol w:w="900"/>
        <w:gridCol w:w="1095"/>
        <w:gridCol w:w="960"/>
        <w:gridCol w:w="2310"/>
      </w:tblGrid>
      <w:tr w:rsidR="005C0CCB">
        <w:tc>
          <w:tcPr>
            <w:tcW w:w="9270" w:type="dxa"/>
            <w:gridSpan w:val="7"/>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2 Overordnede krav til Utstyrstjenester</w:t>
            </w:r>
          </w:p>
        </w:tc>
      </w:tr>
      <w:tr w:rsidR="005C0CCB">
        <w:tc>
          <w:tcPr>
            <w:tcW w:w="570"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Krav</w:t>
            </w:r>
          </w:p>
          <w:p w:rsidR="005C0CCB" w:rsidRDefault="005B0090">
            <w:pPr>
              <w:jc w:val="center"/>
              <w:rPr>
                <w:rFonts w:ascii="Calibri" w:eastAsia="Calibri" w:hAnsi="Calibri" w:cs="Calibri"/>
                <w:b/>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Referanse til Bilag 1 Utstyrs-</w:t>
            </w:r>
          </w:p>
          <w:p w:rsidR="005C0CCB" w:rsidRDefault="005B0090">
            <w:pPr>
              <w:jc w:val="center"/>
              <w:rPr>
                <w:rFonts w:ascii="Calibri" w:eastAsia="Calibri" w:hAnsi="Calibri" w:cs="Calibri"/>
                <w:b/>
                <w:sz w:val="18"/>
                <w:szCs w:val="18"/>
              </w:rPr>
            </w:pPr>
            <w:r>
              <w:rPr>
                <w:rFonts w:ascii="Calibri" w:eastAsia="Calibri" w:hAnsi="Calibri" w:cs="Calibri"/>
                <w:b/>
                <w:sz w:val="18"/>
                <w:szCs w:val="18"/>
              </w:rPr>
              <w:t>tjenester</w:t>
            </w:r>
          </w:p>
        </w:tc>
        <w:tc>
          <w:tcPr>
            <w:tcW w:w="24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90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Servicetid</w:t>
            </w:r>
          </w:p>
        </w:tc>
        <w:tc>
          <w:tcPr>
            <w:tcW w:w="109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 periode</w:t>
            </w:r>
          </w:p>
        </w:tc>
        <w:tc>
          <w:tcPr>
            <w:tcW w:w="96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31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Klargjøre og levere utvidelse av infrastruktur</w:t>
            </w:r>
          </w:p>
        </w:tc>
        <w:tc>
          <w:tcPr>
            <w:tcW w:w="90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4 uker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Klargjøre og levere utvidelse av infrastruktur- hastebestilling</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2 uker</w:t>
            </w:r>
          </w:p>
        </w:tc>
        <w:tc>
          <w:tcPr>
            <w:tcW w:w="2310" w:type="dxa"/>
            <w:tcMar>
              <w:top w:w="100" w:type="dxa"/>
              <w:left w:w="80" w:type="dxa"/>
              <w:bottom w:w="100" w:type="dxa"/>
              <w:right w:w="80" w:type="dxa"/>
            </w:tcMar>
          </w:tcPr>
          <w:p w:rsidR="005C0CCB" w:rsidRDefault="005B0090">
            <w:pPr>
              <w:keepLines w:val="0"/>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3</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Klargjøre og levere tilleggsutstyr</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proofErr w:type="gramStart"/>
            <w:r>
              <w:rPr>
                <w:rFonts w:ascii="Calibri" w:eastAsia="Calibri" w:hAnsi="Calibri" w:cs="Calibri"/>
                <w:sz w:val="18"/>
                <w:szCs w:val="18"/>
              </w:rPr>
              <w:t>5  virkedager</w:t>
            </w:r>
            <w:proofErr w:type="gramEnd"/>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4</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Klargjøre og levere tilleggsutstyr - hastebestilling</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4 timer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5</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Klargjøre og levere tilleggsutstyr - akutte behov</w:t>
            </w:r>
          </w:p>
        </w:tc>
        <w:tc>
          <w:tcPr>
            <w:tcW w:w="90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Kl. 17 - 07 </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4 timer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6</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xml:space="preserve">. 2, </w:t>
            </w:r>
            <w:r>
              <w:rPr>
                <w:rFonts w:ascii="Calibri" w:eastAsia="Calibri" w:hAnsi="Calibri" w:cs="Calibri"/>
                <w:sz w:val="18"/>
                <w:szCs w:val="18"/>
              </w:rPr>
              <w:lastRenderedPageBreak/>
              <w:t>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lastRenderedPageBreak/>
              <w:t xml:space="preserve">Klargjøre og levere </w:t>
            </w:r>
            <w:r>
              <w:rPr>
                <w:rFonts w:ascii="Calibri" w:eastAsia="Calibri" w:hAnsi="Calibri" w:cs="Calibri"/>
                <w:sz w:val="18"/>
                <w:szCs w:val="18"/>
              </w:rPr>
              <w:lastRenderedPageBreak/>
              <w:t>tilleggsutstyr - akutte behov</w:t>
            </w:r>
          </w:p>
        </w:tc>
        <w:tc>
          <w:tcPr>
            <w:tcW w:w="90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lastRenderedPageBreak/>
              <w:t>Kl. 00 - 24</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Helg</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4 timer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7</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3</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Demontere og innhente utstyr</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5 virkedager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8</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3</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Demontere og innhente utstyr - hastebestilling</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4 timer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9</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2, krav 9</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Merke utstyr</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Ved levering av utstyr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9270" w:type="dxa"/>
            <w:gridSpan w:val="7"/>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3 Omdisponering, utlån og flytting av utstyr</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3, krav 1</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Omdisponering av utstyr</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5 virkedager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2</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3, krav 3</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Utlån for bruk i prosjekter og lignende</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10 virkedager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3</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3, krav 4</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Flytte utstyr</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5 virkedager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4</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3, krav 4</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Flytte utstyr - hastebestilling</w:t>
            </w:r>
          </w:p>
        </w:tc>
        <w:tc>
          <w:tcPr>
            <w:tcW w:w="900" w:type="dxa"/>
            <w:tcMar>
              <w:top w:w="100" w:type="dxa"/>
              <w:left w:w="80" w:type="dxa"/>
              <w:bottom w:w="100" w:type="dxa"/>
              <w:right w:w="80" w:type="dxa"/>
            </w:tcMar>
          </w:tcPr>
          <w:p w:rsidR="005C0CCB" w:rsidRDefault="005B0090">
            <w:pPr>
              <w:rPr>
                <w:rFonts w:ascii="Calibri" w:eastAsia="Calibri" w:hAnsi="Calibri" w:cs="Calibri"/>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C0CCB">
            <w:pPr>
              <w:rPr>
                <w:rFonts w:ascii="Calibri" w:eastAsia="Calibri" w:hAnsi="Calibri" w:cs="Calibri"/>
                <w:sz w:val="18"/>
                <w:szCs w:val="18"/>
              </w:rPr>
            </w:pPr>
          </w:p>
          <w:p w:rsidR="005C0CCB" w:rsidRDefault="005B0090">
            <w:pPr>
              <w:rPr>
                <w:rFonts w:ascii="Calibri" w:eastAsia="Calibri" w:hAnsi="Calibri" w:cs="Calibri"/>
                <w:sz w:val="18"/>
                <w:szCs w:val="18"/>
              </w:rPr>
            </w:pPr>
            <w:r>
              <w:rPr>
                <w:rFonts w:ascii="Calibri" w:eastAsia="Calibri" w:hAnsi="Calibri" w:cs="Calibri"/>
                <w:sz w:val="18"/>
                <w:szCs w:val="18"/>
              </w:rPr>
              <w:t>4 timer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r w:rsidR="005C0CCB">
        <w:tc>
          <w:tcPr>
            <w:tcW w:w="9270" w:type="dxa"/>
            <w:gridSpan w:val="7"/>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4 Utfasing av utstyr</w:t>
            </w:r>
          </w:p>
        </w:tc>
      </w:tr>
      <w:tr w:rsidR="005C0CCB">
        <w:tc>
          <w:tcPr>
            <w:tcW w:w="570"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proofErr w:type="spellStart"/>
            <w:r>
              <w:rPr>
                <w:rFonts w:ascii="Calibri" w:eastAsia="Calibri" w:hAnsi="Calibri" w:cs="Calibri"/>
                <w:sz w:val="18"/>
                <w:szCs w:val="18"/>
              </w:rPr>
              <w:t>Kap</w:t>
            </w:r>
            <w:proofErr w:type="spellEnd"/>
            <w:r>
              <w:rPr>
                <w:rFonts w:ascii="Calibri" w:eastAsia="Calibri" w:hAnsi="Calibri" w:cs="Calibri"/>
                <w:sz w:val="18"/>
                <w:szCs w:val="18"/>
              </w:rPr>
              <w:t>. 4, krav 1 og 2</w:t>
            </w:r>
          </w:p>
        </w:tc>
        <w:tc>
          <w:tcPr>
            <w:tcW w:w="2430" w:type="dxa"/>
            <w:shd w:val="clear" w:color="auto" w:fill="FFFFFF"/>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 xml:space="preserve">Utfasing av utstyr </w:t>
            </w:r>
          </w:p>
        </w:tc>
        <w:tc>
          <w:tcPr>
            <w:tcW w:w="90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Kl. 07-17</w:t>
            </w:r>
          </w:p>
        </w:tc>
        <w:tc>
          <w:tcPr>
            <w:tcW w:w="1095"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96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10 virkedager</w:t>
            </w:r>
          </w:p>
        </w:tc>
        <w:tc>
          <w:tcPr>
            <w:tcW w:w="2310"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bl>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 </w:t>
      </w:r>
    </w:p>
    <w:p w:rsidR="005C0CCB" w:rsidRDefault="005B0090">
      <w:pPr>
        <w:rPr>
          <w:rFonts w:ascii="Calibri" w:eastAsia="Calibri" w:hAnsi="Calibri" w:cs="Calibri"/>
          <w:sz w:val="22"/>
          <w:szCs w:val="22"/>
        </w:rPr>
      </w:pPr>
      <w:r>
        <w:rPr>
          <w:rFonts w:ascii="Calibri" w:eastAsia="Calibri" w:hAnsi="Calibri" w:cs="Calibri"/>
          <w:sz w:val="18"/>
          <w:szCs w:val="18"/>
        </w:rPr>
        <w:t>Klargjøre og levere utvidelse av infrastruktur</w:t>
      </w:r>
    </w:p>
    <w:p w:rsidR="005C0CCB" w:rsidRDefault="005C0CCB">
      <w:pPr>
        <w:keepLines w:val="0"/>
        <w:rPr>
          <w:rFonts w:ascii="Calibri" w:eastAsia="Calibri" w:hAnsi="Calibri" w:cs="Calibri"/>
          <w:sz w:val="22"/>
          <w:szCs w:val="22"/>
        </w:rPr>
      </w:pPr>
    </w:p>
    <w:tbl>
      <w:tblPr>
        <w:tblStyle w:val="affffd"/>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  </w:t>
      </w:r>
    </w:p>
    <w:p w:rsidR="005C0CCB" w:rsidRDefault="005B0090">
      <w:pPr>
        <w:rPr>
          <w:rFonts w:ascii="Calibri" w:eastAsia="Calibri" w:hAnsi="Calibri" w:cs="Calibri"/>
          <w:sz w:val="22"/>
          <w:szCs w:val="22"/>
        </w:rPr>
      </w:pPr>
      <w:r>
        <w:rPr>
          <w:rFonts w:ascii="Calibri" w:eastAsia="Calibri" w:hAnsi="Calibri" w:cs="Calibri"/>
          <w:sz w:val="18"/>
          <w:szCs w:val="18"/>
        </w:rPr>
        <w:t>Klargjøre og levere utvidelse av infrastruktur- hast</w:t>
      </w:r>
      <w:r>
        <w:rPr>
          <w:rFonts w:ascii="Calibri" w:eastAsia="Calibri" w:hAnsi="Calibri" w:cs="Calibri"/>
          <w:sz w:val="18"/>
          <w:szCs w:val="18"/>
        </w:rPr>
        <w:t>ebestilling</w:t>
      </w:r>
    </w:p>
    <w:p w:rsidR="005C0CCB" w:rsidRDefault="005C0CCB">
      <w:pPr>
        <w:keepLines w:val="0"/>
        <w:rPr>
          <w:rFonts w:ascii="Calibri" w:eastAsia="Calibri" w:hAnsi="Calibri" w:cs="Calibri"/>
          <w:sz w:val="22"/>
          <w:szCs w:val="22"/>
        </w:rPr>
      </w:pPr>
    </w:p>
    <w:tbl>
      <w:tblPr>
        <w:tblStyle w:val="affffe"/>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  </w:t>
      </w:r>
    </w:p>
    <w:p w:rsidR="005C0CCB" w:rsidRDefault="005B0090">
      <w:pPr>
        <w:rPr>
          <w:rFonts w:ascii="Calibri" w:eastAsia="Calibri" w:hAnsi="Calibri" w:cs="Calibri"/>
          <w:sz w:val="22"/>
          <w:szCs w:val="22"/>
        </w:rPr>
      </w:pPr>
      <w:r>
        <w:rPr>
          <w:rFonts w:ascii="Calibri" w:eastAsia="Calibri" w:hAnsi="Calibri" w:cs="Calibri"/>
          <w:sz w:val="18"/>
          <w:szCs w:val="18"/>
        </w:rPr>
        <w:t>Klargjøre og levere tilleggsutstyr</w:t>
      </w:r>
    </w:p>
    <w:p w:rsidR="005C0CCB" w:rsidRDefault="005C0CCB">
      <w:pPr>
        <w:keepLines w:val="0"/>
        <w:rPr>
          <w:rFonts w:ascii="Calibri" w:eastAsia="Calibri" w:hAnsi="Calibri" w:cs="Calibri"/>
          <w:sz w:val="22"/>
          <w:szCs w:val="22"/>
        </w:rPr>
      </w:pPr>
    </w:p>
    <w:tbl>
      <w:tblPr>
        <w:tblStyle w:val="afffff"/>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lastRenderedPageBreak/>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w:t>
      </w:r>
    </w:p>
    <w:p w:rsidR="005C0CCB" w:rsidRDefault="005B0090">
      <w:pPr>
        <w:rPr>
          <w:rFonts w:ascii="Calibri" w:eastAsia="Calibri" w:hAnsi="Calibri" w:cs="Calibri"/>
          <w:sz w:val="22"/>
          <w:szCs w:val="22"/>
        </w:rPr>
      </w:pPr>
      <w:r>
        <w:rPr>
          <w:rFonts w:ascii="Calibri" w:eastAsia="Calibri" w:hAnsi="Calibri" w:cs="Calibri"/>
          <w:sz w:val="18"/>
          <w:szCs w:val="18"/>
        </w:rPr>
        <w:t>Klargjøre og levere tilleggsutstyr - hastebestilling</w:t>
      </w:r>
    </w:p>
    <w:p w:rsidR="005C0CCB" w:rsidRDefault="005C0CCB">
      <w:pPr>
        <w:keepLines w:val="0"/>
        <w:rPr>
          <w:rFonts w:ascii="Calibri" w:eastAsia="Calibri" w:hAnsi="Calibri" w:cs="Calibri"/>
          <w:sz w:val="22"/>
          <w:szCs w:val="22"/>
        </w:rPr>
      </w:pPr>
    </w:p>
    <w:tbl>
      <w:tblPr>
        <w:tblStyle w:val="afffff0"/>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5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w:t>
      </w:r>
    </w:p>
    <w:p w:rsidR="005C0CCB" w:rsidRDefault="005B0090">
      <w:pPr>
        <w:rPr>
          <w:rFonts w:ascii="Calibri" w:eastAsia="Calibri" w:hAnsi="Calibri" w:cs="Calibri"/>
          <w:sz w:val="22"/>
          <w:szCs w:val="22"/>
        </w:rPr>
      </w:pPr>
      <w:r>
        <w:rPr>
          <w:rFonts w:ascii="Calibri" w:eastAsia="Calibri" w:hAnsi="Calibri" w:cs="Calibri"/>
          <w:sz w:val="18"/>
          <w:szCs w:val="18"/>
        </w:rPr>
        <w:t>Klargjøre og levere tilleggsutstyr - akutte behov</w:t>
      </w:r>
    </w:p>
    <w:p w:rsidR="005C0CCB" w:rsidRDefault="005C0CCB">
      <w:pPr>
        <w:keepLines w:val="0"/>
        <w:rPr>
          <w:rFonts w:ascii="Calibri" w:eastAsia="Calibri" w:hAnsi="Calibri" w:cs="Calibri"/>
          <w:sz w:val="22"/>
          <w:szCs w:val="22"/>
        </w:rPr>
      </w:pPr>
    </w:p>
    <w:tbl>
      <w:tblPr>
        <w:tblStyle w:val="afffff1"/>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6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 </w:t>
      </w:r>
    </w:p>
    <w:p w:rsidR="005C0CCB" w:rsidRDefault="005B0090">
      <w:pPr>
        <w:rPr>
          <w:rFonts w:ascii="Calibri" w:eastAsia="Calibri" w:hAnsi="Calibri" w:cs="Calibri"/>
          <w:sz w:val="22"/>
          <w:szCs w:val="22"/>
        </w:rPr>
      </w:pPr>
      <w:r>
        <w:rPr>
          <w:rFonts w:ascii="Calibri" w:eastAsia="Calibri" w:hAnsi="Calibri" w:cs="Calibri"/>
          <w:sz w:val="18"/>
          <w:szCs w:val="18"/>
        </w:rPr>
        <w:t>Klargjøre og levere tilleggsutstyr - akutte behov</w:t>
      </w:r>
    </w:p>
    <w:p w:rsidR="005C0CCB" w:rsidRDefault="005C0CCB">
      <w:pPr>
        <w:keepLines w:val="0"/>
        <w:rPr>
          <w:rFonts w:ascii="Calibri" w:eastAsia="Calibri" w:hAnsi="Calibri" w:cs="Calibri"/>
          <w:sz w:val="22"/>
          <w:szCs w:val="22"/>
        </w:rPr>
      </w:pPr>
    </w:p>
    <w:tbl>
      <w:tblPr>
        <w:tblStyle w:val="afffff2"/>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7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r>
        <w:rPr>
          <w:rFonts w:ascii="Calibri" w:eastAsia="Calibri" w:hAnsi="Calibri" w:cs="Calibri"/>
          <w:sz w:val="18"/>
          <w:szCs w:val="18"/>
        </w:rPr>
        <w:t>Demontere og innhente utstyr</w:t>
      </w:r>
    </w:p>
    <w:p w:rsidR="005C0CCB" w:rsidRDefault="005C0CCB">
      <w:pPr>
        <w:keepLines w:val="0"/>
        <w:rPr>
          <w:rFonts w:ascii="Calibri" w:eastAsia="Calibri" w:hAnsi="Calibri" w:cs="Calibri"/>
          <w:sz w:val="22"/>
          <w:szCs w:val="22"/>
        </w:rPr>
      </w:pPr>
    </w:p>
    <w:tbl>
      <w:tblPr>
        <w:tblStyle w:val="affff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8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r>
        <w:rPr>
          <w:rFonts w:ascii="Calibri" w:eastAsia="Calibri" w:hAnsi="Calibri" w:cs="Calibri"/>
          <w:sz w:val="18"/>
          <w:szCs w:val="18"/>
        </w:rPr>
        <w:t>Demontere og innhente utstyr - hastebestilling</w:t>
      </w:r>
    </w:p>
    <w:p w:rsidR="005C0CCB" w:rsidRDefault="005C0CCB">
      <w:pPr>
        <w:keepLines w:val="0"/>
        <w:rPr>
          <w:rFonts w:ascii="Calibri" w:eastAsia="Calibri" w:hAnsi="Calibri" w:cs="Calibri"/>
          <w:sz w:val="22"/>
          <w:szCs w:val="22"/>
        </w:rPr>
      </w:pPr>
    </w:p>
    <w:tbl>
      <w:tblPr>
        <w:tblStyle w:val="afffff4"/>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9 Kapittel 2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9</w:t>
      </w:r>
    </w:p>
    <w:p w:rsidR="005C0CCB" w:rsidRDefault="005B0090">
      <w:pPr>
        <w:rPr>
          <w:rFonts w:ascii="Calibri" w:eastAsia="Calibri" w:hAnsi="Calibri" w:cs="Calibri"/>
          <w:sz w:val="22"/>
          <w:szCs w:val="22"/>
        </w:rPr>
      </w:pPr>
      <w:r>
        <w:rPr>
          <w:rFonts w:ascii="Calibri" w:eastAsia="Calibri" w:hAnsi="Calibri" w:cs="Calibri"/>
          <w:sz w:val="18"/>
          <w:szCs w:val="18"/>
        </w:rPr>
        <w:t>Merke utstyr</w:t>
      </w:r>
    </w:p>
    <w:p w:rsidR="005C0CCB" w:rsidRDefault="005C0CCB">
      <w:pPr>
        <w:keepLines w:val="0"/>
        <w:rPr>
          <w:rFonts w:ascii="Calibri" w:eastAsia="Calibri" w:hAnsi="Calibri" w:cs="Calibri"/>
          <w:sz w:val="22"/>
          <w:szCs w:val="22"/>
        </w:rPr>
      </w:pPr>
    </w:p>
    <w:tbl>
      <w:tblPr>
        <w:tblStyle w:val="afffff5"/>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lastRenderedPageBreak/>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w:t>
      </w:r>
    </w:p>
    <w:p w:rsidR="005C0CCB" w:rsidRDefault="005B0090">
      <w:pPr>
        <w:rPr>
          <w:rFonts w:ascii="Calibri" w:eastAsia="Calibri" w:hAnsi="Calibri" w:cs="Calibri"/>
          <w:sz w:val="22"/>
          <w:szCs w:val="22"/>
        </w:rPr>
      </w:pPr>
      <w:r>
        <w:rPr>
          <w:rFonts w:ascii="Calibri" w:eastAsia="Calibri" w:hAnsi="Calibri" w:cs="Calibri"/>
          <w:sz w:val="18"/>
          <w:szCs w:val="18"/>
        </w:rPr>
        <w:t>Omdisponering av utstyr</w:t>
      </w:r>
    </w:p>
    <w:p w:rsidR="005C0CCB" w:rsidRDefault="005C0CCB">
      <w:pPr>
        <w:keepLines w:val="0"/>
        <w:rPr>
          <w:rFonts w:ascii="Calibri" w:eastAsia="Calibri" w:hAnsi="Calibri" w:cs="Calibri"/>
          <w:sz w:val="22"/>
          <w:szCs w:val="22"/>
        </w:rPr>
      </w:pPr>
    </w:p>
    <w:tbl>
      <w:tblPr>
        <w:tblStyle w:val="afffff6"/>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Kapittel 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3</w:t>
      </w:r>
    </w:p>
    <w:p w:rsidR="005C0CCB" w:rsidRDefault="005B0090">
      <w:pPr>
        <w:rPr>
          <w:rFonts w:ascii="Calibri" w:eastAsia="Calibri" w:hAnsi="Calibri" w:cs="Calibri"/>
          <w:sz w:val="22"/>
          <w:szCs w:val="22"/>
        </w:rPr>
      </w:pPr>
      <w:r>
        <w:rPr>
          <w:rFonts w:ascii="Calibri" w:eastAsia="Calibri" w:hAnsi="Calibri" w:cs="Calibri"/>
          <w:sz w:val="18"/>
          <w:szCs w:val="18"/>
        </w:rPr>
        <w:t>Utlån for bruk i prosjekter og lignende</w:t>
      </w:r>
    </w:p>
    <w:p w:rsidR="005C0CCB" w:rsidRDefault="005C0CCB">
      <w:pPr>
        <w:keepLines w:val="0"/>
        <w:rPr>
          <w:rFonts w:ascii="Calibri" w:eastAsia="Calibri" w:hAnsi="Calibri" w:cs="Calibri"/>
          <w:sz w:val="22"/>
          <w:szCs w:val="22"/>
        </w:rPr>
      </w:pPr>
    </w:p>
    <w:tbl>
      <w:tblPr>
        <w:tblStyle w:val="afffff7"/>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3 Kapittel 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4</w:t>
      </w:r>
    </w:p>
    <w:p w:rsidR="005C0CCB" w:rsidRDefault="005B0090">
      <w:pPr>
        <w:rPr>
          <w:rFonts w:ascii="Calibri" w:eastAsia="Calibri" w:hAnsi="Calibri" w:cs="Calibri"/>
          <w:sz w:val="22"/>
          <w:szCs w:val="22"/>
        </w:rPr>
      </w:pPr>
      <w:r>
        <w:rPr>
          <w:rFonts w:ascii="Calibri" w:eastAsia="Calibri" w:hAnsi="Calibri" w:cs="Calibri"/>
          <w:sz w:val="18"/>
          <w:szCs w:val="18"/>
        </w:rPr>
        <w:t>Flytte utstyr</w:t>
      </w:r>
    </w:p>
    <w:p w:rsidR="005C0CCB" w:rsidRDefault="005C0CCB">
      <w:pPr>
        <w:keepLines w:val="0"/>
        <w:rPr>
          <w:rFonts w:ascii="Calibri" w:eastAsia="Calibri" w:hAnsi="Calibri" w:cs="Calibri"/>
          <w:sz w:val="22"/>
          <w:szCs w:val="22"/>
        </w:rPr>
      </w:pPr>
    </w:p>
    <w:tbl>
      <w:tblPr>
        <w:tblStyle w:val="afffff8"/>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4 Kapittel 3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4</w:t>
      </w:r>
    </w:p>
    <w:p w:rsidR="005C0CCB" w:rsidRDefault="005B0090">
      <w:pPr>
        <w:rPr>
          <w:rFonts w:ascii="Calibri" w:eastAsia="Calibri" w:hAnsi="Calibri" w:cs="Calibri"/>
          <w:sz w:val="22"/>
          <w:szCs w:val="22"/>
        </w:rPr>
      </w:pPr>
      <w:r>
        <w:rPr>
          <w:rFonts w:ascii="Calibri" w:eastAsia="Calibri" w:hAnsi="Calibri" w:cs="Calibri"/>
          <w:sz w:val="18"/>
          <w:szCs w:val="18"/>
        </w:rPr>
        <w:t>Flytte utstyr - hastebestilling</w:t>
      </w:r>
    </w:p>
    <w:p w:rsidR="005C0CCB" w:rsidRDefault="005C0CCB">
      <w:pPr>
        <w:keepLines w:val="0"/>
        <w:rPr>
          <w:rFonts w:ascii="Calibri" w:eastAsia="Calibri" w:hAnsi="Calibri" w:cs="Calibri"/>
          <w:sz w:val="22"/>
          <w:szCs w:val="22"/>
        </w:rPr>
      </w:pPr>
    </w:p>
    <w:tbl>
      <w:tblPr>
        <w:tblStyle w:val="afffff9"/>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widowControl/>
        <w:pBdr>
          <w:top w:val="nil"/>
          <w:left w:val="nil"/>
          <w:bottom w:val="nil"/>
          <w:right w:val="nil"/>
          <w:between w:val="nil"/>
        </w:pBdr>
        <w:rPr>
          <w:rFonts w:ascii="Calibri" w:eastAsia="Calibri" w:hAnsi="Calibri" w:cs="Calibri"/>
          <w:b/>
          <w:sz w:val="22"/>
          <w:szCs w:val="22"/>
        </w:rPr>
      </w:pPr>
      <w:r>
        <w:rPr>
          <w:rFonts w:ascii="Calibri" w:eastAsia="Calibri" w:hAnsi="Calibri" w:cs="Calibri"/>
          <w:color w:val="000000"/>
        </w:rPr>
        <w:t> </w:t>
      </w: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Kapittel 4 </w:t>
      </w:r>
      <w:proofErr w:type="spellStart"/>
      <w:r>
        <w:rPr>
          <w:rFonts w:ascii="Calibri" w:eastAsia="Calibri" w:hAnsi="Calibri" w:cs="Calibri"/>
          <w:b/>
          <w:sz w:val="22"/>
          <w:szCs w:val="22"/>
        </w:rPr>
        <w:t>ref</w:t>
      </w:r>
      <w:proofErr w:type="spellEnd"/>
      <w:r>
        <w:rPr>
          <w:rFonts w:ascii="Calibri" w:eastAsia="Calibri" w:hAnsi="Calibri" w:cs="Calibri"/>
          <w:b/>
          <w:sz w:val="22"/>
          <w:szCs w:val="22"/>
        </w:rPr>
        <w:t xml:space="preserve"> krav 1 og 2 </w:t>
      </w:r>
    </w:p>
    <w:p w:rsidR="005C0CCB" w:rsidRDefault="005B0090">
      <w:pPr>
        <w:rPr>
          <w:rFonts w:ascii="Calibri" w:eastAsia="Calibri" w:hAnsi="Calibri" w:cs="Calibri"/>
          <w:sz w:val="22"/>
          <w:szCs w:val="22"/>
        </w:rPr>
      </w:pPr>
      <w:r>
        <w:rPr>
          <w:rFonts w:ascii="Calibri" w:eastAsia="Calibri" w:hAnsi="Calibri" w:cs="Calibri"/>
          <w:sz w:val="18"/>
          <w:szCs w:val="18"/>
        </w:rPr>
        <w:t xml:space="preserve">Utfasing av utstyr </w:t>
      </w:r>
    </w:p>
    <w:p w:rsidR="005C0CCB" w:rsidRDefault="005C0CCB">
      <w:pPr>
        <w:keepLines w:val="0"/>
        <w:rPr>
          <w:rFonts w:ascii="Calibri" w:eastAsia="Calibri" w:hAnsi="Calibri" w:cs="Calibri"/>
          <w:sz w:val="22"/>
          <w:szCs w:val="22"/>
        </w:rPr>
      </w:pPr>
    </w:p>
    <w:tbl>
      <w:tblPr>
        <w:tblStyle w:val="afffffa"/>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pStyle w:val="Heading1"/>
        <w:numPr>
          <w:ilvl w:val="0"/>
          <w:numId w:val="1"/>
        </w:numPr>
        <w:pBdr>
          <w:top w:val="nil"/>
          <w:left w:val="nil"/>
          <w:bottom w:val="nil"/>
          <w:right w:val="nil"/>
          <w:between w:val="nil"/>
        </w:pBdr>
        <w:rPr>
          <w:rFonts w:ascii="Calibri" w:eastAsia="Calibri" w:hAnsi="Calibri" w:cs="Calibri"/>
        </w:rPr>
      </w:pPr>
      <w:bookmarkStart w:id="23" w:name="_3as4poj" w:colFirst="0" w:colLast="0"/>
      <w:bookmarkEnd w:id="23"/>
      <w:r>
        <w:rPr>
          <w:rFonts w:ascii="Calibri" w:eastAsia="Calibri" w:hAnsi="Calibri" w:cs="Calibri"/>
        </w:rPr>
        <w:t>Tjenestenivå</w:t>
      </w:r>
      <w:r>
        <w:rPr>
          <w:rFonts w:ascii="Calibri" w:eastAsia="Calibri" w:hAnsi="Calibri" w:cs="Calibri"/>
          <w:color w:val="000000"/>
        </w:rPr>
        <w:t xml:space="preserve"> knyttet til Bilag </w:t>
      </w:r>
      <w:r>
        <w:rPr>
          <w:rFonts w:ascii="Calibri" w:eastAsia="Calibri" w:hAnsi="Calibri" w:cs="Calibri"/>
        </w:rPr>
        <w:t>V</w:t>
      </w:r>
      <w:r>
        <w:rPr>
          <w:rFonts w:ascii="Calibri" w:eastAsia="Calibri" w:hAnsi="Calibri" w:cs="Calibri"/>
          <w:color w:val="000000"/>
        </w:rPr>
        <w:t>arekjøp</w:t>
      </w:r>
    </w:p>
    <w:p w:rsidR="005C0CCB" w:rsidRDefault="005B0090">
      <w:pPr>
        <w:keepLines w:val="0"/>
        <w:widowControl/>
        <w:pBdr>
          <w:top w:val="nil"/>
          <w:left w:val="nil"/>
          <w:bottom w:val="nil"/>
          <w:right w:val="nil"/>
          <w:between w:val="nil"/>
        </w:pBdr>
        <w:spacing w:before="480" w:after="120"/>
        <w:rPr>
          <w:rFonts w:ascii="Calibri" w:eastAsia="Calibri" w:hAnsi="Calibri" w:cs="Calibri"/>
        </w:rPr>
      </w:pPr>
      <w:r>
        <w:rPr>
          <w:rFonts w:ascii="Calibri" w:eastAsia="Calibri" w:hAnsi="Calibri" w:cs="Calibri"/>
          <w:color w:val="000000"/>
        </w:rPr>
        <w:t>Leverandøren fyller inn sitt tilbud på krav til tjenestenivå, og kompensasjon ved brudd på tjenestenivå leveringstid og feilrettingstid der hvor det er angitt at Leverandøren fyller ut.</w:t>
      </w:r>
    </w:p>
    <w:tbl>
      <w:tblPr>
        <w:tblStyle w:val="afffffb"/>
        <w:tblW w:w="9360" w:type="dxa"/>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
        <w:gridCol w:w="1005"/>
        <w:gridCol w:w="2385"/>
        <w:gridCol w:w="930"/>
        <w:gridCol w:w="990"/>
        <w:gridCol w:w="1080"/>
        <w:gridCol w:w="2385"/>
      </w:tblGrid>
      <w:tr w:rsidR="005C0CCB">
        <w:tc>
          <w:tcPr>
            <w:tcW w:w="9360" w:type="dxa"/>
            <w:gridSpan w:val="7"/>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2 Overordnede krav til Varekjøp</w:t>
            </w:r>
          </w:p>
        </w:tc>
      </w:tr>
      <w:tr w:rsidR="005C0CCB">
        <w:tc>
          <w:tcPr>
            <w:tcW w:w="585"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lastRenderedPageBreak/>
              <w:t>Krav</w:t>
            </w:r>
          </w:p>
          <w:p w:rsidR="005C0CCB" w:rsidRDefault="005B0090">
            <w:pPr>
              <w:jc w:val="center"/>
              <w:rPr>
                <w:rFonts w:ascii="Calibri" w:eastAsia="Calibri" w:hAnsi="Calibri" w:cs="Calibri"/>
                <w:b/>
                <w:sz w:val="18"/>
                <w:szCs w:val="18"/>
              </w:rPr>
            </w:pPr>
            <w:proofErr w:type="spellStart"/>
            <w:r>
              <w:rPr>
                <w:rFonts w:ascii="Calibri" w:eastAsia="Calibri" w:hAnsi="Calibri" w:cs="Calibri"/>
                <w:b/>
                <w:sz w:val="18"/>
                <w:szCs w:val="18"/>
              </w:rPr>
              <w:t>nr</w:t>
            </w:r>
            <w:proofErr w:type="spellEnd"/>
          </w:p>
        </w:tc>
        <w:tc>
          <w:tcPr>
            <w:tcW w:w="1005" w:type="dxa"/>
            <w:shd w:val="clear" w:color="auto" w:fill="E0E0E0"/>
            <w:tcMar>
              <w:top w:w="100" w:type="dxa"/>
              <w:left w:w="80" w:type="dxa"/>
              <w:bottom w:w="100" w:type="dxa"/>
              <w:right w:w="80" w:type="dxa"/>
            </w:tcMar>
          </w:tcPr>
          <w:p w:rsidR="005C0CCB" w:rsidRDefault="005B0090">
            <w:pPr>
              <w:jc w:val="center"/>
              <w:rPr>
                <w:rFonts w:ascii="Calibri" w:eastAsia="Calibri" w:hAnsi="Calibri" w:cs="Calibri"/>
                <w:b/>
                <w:sz w:val="18"/>
                <w:szCs w:val="18"/>
              </w:rPr>
            </w:pPr>
            <w:r>
              <w:rPr>
                <w:rFonts w:ascii="Calibri" w:eastAsia="Calibri" w:hAnsi="Calibri" w:cs="Calibri"/>
                <w:b/>
                <w:sz w:val="18"/>
                <w:szCs w:val="18"/>
              </w:rPr>
              <w:t>Referanse til Bilag 1 Varekjøp</w:t>
            </w:r>
          </w:p>
        </w:tc>
        <w:tc>
          <w:tcPr>
            <w:tcW w:w="238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Beskrivelse av krav</w:t>
            </w:r>
          </w:p>
        </w:tc>
        <w:tc>
          <w:tcPr>
            <w:tcW w:w="93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Servicetid</w:t>
            </w:r>
          </w:p>
        </w:tc>
        <w:tc>
          <w:tcPr>
            <w:tcW w:w="99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Service- periode</w:t>
            </w:r>
          </w:p>
        </w:tc>
        <w:tc>
          <w:tcPr>
            <w:tcW w:w="1080"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Leveringstid</w:t>
            </w:r>
          </w:p>
        </w:tc>
        <w:tc>
          <w:tcPr>
            <w:tcW w:w="2385" w:type="dxa"/>
            <w:shd w:val="clear" w:color="auto" w:fill="E0E0E0"/>
            <w:tcMar>
              <w:top w:w="100" w:type="dxa"/>
              <w:left w:w="80" w:type="dxa"/>
              <w:bottom w:w="100" w:type="dxa"/>
              <w:right w:w="80" w:type="dxa"/>
            </w:tcMar>
          </w:tcPr>
          <w:p w:rsidR="005C0CCB" w:rsidRDefault="005B0090">
            <w:pPr>
              <w:rPr>
                <w:rFonts w:ascii="Calibri" w:eastAsia="Calibri" w:hAnsi="Calibri" w:cs="Calibri"/>
                <w:b/>
                <w:sz w:val="18"/>
                <w:szCs w:val="18"/>
              </w:rPr>
            </w:pPr>
            <w:r>
              <w:rPr>
                <w:rFonts w:ascii="Calibri" w:eastAsia="Calibri" w:hAnsi="Calibri" w:cs="Calibri"/>
                <w:b/>
                <w:sz w:val="18"/>
                <w:szCs w:val="18"/>
              </w:rPr>
              <w:t>Leverandørens kompensasjon ved brudd</w:t>
            </w:r>
          </w:p>
        </w:tc>
      </w:tr>
      <w:tr w:rsidR="005C0CCB">
        <w:tc>
          <w:tcPr>
            <w:tcW w:w="585"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1</w:t>
            </w:r>
          </w:p>
        </w:tc>
        <w:tc>
          <w:tcPr>
            <w:tcW w:w="1005" w:type="dxa"/>
            <w:tcMar>
              <w:top w:w="100" w:type="dxa"/>
              <w:left w:w="80" w:type="dxa"/>
              <w:bottom w:w="100" w:type="dxa"/>
              <w:right w:w="80" w:type="dxa"/>
            </w:tcMar>
          </w:tcPr>
          <w:p w:rsidR="005C0CCB" w:rsidRDefault="005B0090">
            <w:pPr>
              <w:jc w:val="center"/>
              <w:rPr>
                <w:rFonts w:ascii="Calibri" w:eastAsia="Calibri" w:hAnsi="Calibri" w:cs="Calibri"/>
                <w:sz w:val="18"/>
                <w:szCs w:val="18"/>
              </w:rPr>
            </w:pPr>
            <w:r>
              <w:rPr>
                <w:rFonts w:ascii="Calibri" w:eastAsia="Calibri" w:hAnsi="Calibri" w:cs="Calibri"/>
                <w:sz w:val="18"/>
                <w:szCs w:val="18"/>
              </w:rPr>
              <w:t>Kap.2,</w:t>
            </w:r>
          </w:p>
          <w:p w:rsidR="005C0CCB" w:rsidRDefault="005B0090">
            <w:pPr>
              <w:jc w:val="center"/>
              <w:rPr>
                <w:rFonts w:ascii="Calibri" w:eastAsia="Calibri" w:hAnsi="Calibri" w:cs="Calibri"/>
                <w:sz w:val="18"/>
                <w:szCs w:val="18"/>
              </w:rPr>
            </w:pPr>
            <w:r>
              <w:rPr>
                <w:rFonts w:ascii="Calibri" w:eastAsia="Calibri" w:hAnsi="Calibri" w:cs="Calibri"/>
                <w:sz w:val="18"/>
                <w:szCs w:val="18"/>
              </w:rPr>
              <w:t>krav 2</w:t>
            </w:r>
          </w:p>
        </w:tc>
        <w:tc>
          <w:tcPr>
            <w:tcW w:w="2385" w:type="dxa"/>
            <w:shd w:val="clear" w:color="auto" w:fill="FFFFFF"/>
            <w:tcMar>
              <w:top w:w="100" w:type="dxa"/>
              <w:left w:w="80" w:type="dxa"/>
              <w:bottom w:w="100" w:type="dxa"/>
              <w:right w:w="80" w:type="dxa"/>
            </w:tcMar>
          </w:tcPr>
          <w:p w:rsidR="005C0CCB" w:rsidRDefault="005B0090">
            <w:pPr>
              <w:keepLines w:val="0"/>
              <w:widowControl/>
              <w:rPr>
                <w:rFonts w:ascii="Calibri" w:eastAsia="Calibri" w:hAnsi="Calibri" w:cs="Calibri"/>
                <w:sz w:val="18"/>
                <w:szCs w:val="18"/>
              </w:rPr>
            </w:pPr>
            <w:r>
              <w:rPr>
                <w:rFonts w:ascii="Calibri" w:eastAsia="Calibri" w:hAnsi="Calibri" w:cs="Calibri"/>
                <w:sz w:val="18"/>
                <w:szCs w:val="18"/>
              </w:rPr>
              <w:t>Varsle før modell går ut av Kundens portefølje</w:t>
            </w:r>
          </w:p>
        </w:tc>
        <w:tc>
          <w:tcPr>
            <w:tcW w:w="930" w:type="dxa"/>
            <w:tcMar>
              <w:top w:w="100" w:type="dxa"/>
              <w:left w:w="80" w:type="dxa"/>
              <w:bottom w:w="100" w:type="dxa"/>
              <w:right w:w="80" w:type="dxa"/>
            </w:tcMar>
          </w:tcPr>
          <w:p w:rsidR="005C0CCB" w:rsidRDefault="005B0090">
            <w:pPr>
              <w:rPr>
                <w:rFonts w:ascii="Calibri" w:eastAsia="Calibri" w:hAnsi="Calibri" w:cs="Calibri"/>
                <w:sz w:val="18"/>
                <w:szCs w:val="18"/>
              </w:rPr>
            </w:pP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07-17</w:t>
            </w:r>
          </w:p>
        </w:tc>
        <w:tc>
          <w:tcPr>
            <w:tcW w:w="99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Alle virkedager</w:t>
            </w:r>
          </w:p>
        </w:tc>
        <w:tc>
          <w:tcPr>
            <w:tcW w:w="1080" w:type="dxa"/>
            <w:tcMar>
              <w:top w:w="100" w:type="dxa"/>
              <w:left w:w="80" w:type="dxa"/>
              <w:bottom w:w="100" w:type="dxa"/>
              <w:right w:w="80" w:type="dxa"/>
            </w:tcMar>
          </w:tcPr>
          <w:p w:rsidR="005C0CCB" w:rsidRDefault="005B0090">
            <w:pPr>
              <w:rPr>
                <w:rFonts w:ascii="Calibri" w:eastAsia="Calibri" w:hAnsi="Calibri" w:cs="Calibri"/>
                <w:sz w:val="18"/>
                <w:szCs w:val="18"/>
              </w:rPr>
            </w:pPr>
            <w:r>
              <w:rPr>
                <w:rFonts w:ascii="Calibri" w:eastAsia="Calibri" w:hAnsi="Calibri" w:cs="Calibri"/>
                <w:sz w:val="18"/>
                <w:szCs w:val="18"/>
              </w:rPr>
              <w:t>4 uker</w:t>
            </w:r>
          </w:p>
        </w:tc>
        <w:tc>
          <w:tcPr>
            <w:tcW w:w="2385" w:type="dxa"/>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sz w:val="18"/>
                <w:szCs w:val="18"/>
              </w:rPr>
              <w:t>&lt;Leverandør fyller ut&gt;</w:t>
            </w:r>
          </w:p>
        </w:tc>
      </w:tr>
    </w:tbl>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keepLines w:val="0"/>
        <w:widowControl/>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w:t>
      </w:r>
    </w:p>
    <w:p w:rsidR="005C0CCB" w:rsidRDefault="005B0090">
      <w:pPr>
        <w:rPr>
          <w:rFonts w:ascii="Calibri" w:eastAsia="Calibri" w:hAnsi="Calibri" w:cs="Calibri"/>
          <w:sz w:val="22"/>
          <w:szCs w:val="22"/>
        </w:rPr>
      </w:pPr>
      <w:r>
        <w:rPr>
          <w:rFonts w:ascii="Calibri" w:eastAsia="Calibri" w:hAnsi="Calibri" w:cs="Calibri"/>
          <w:sz w:val="18"/>
          <w:szCs w:val="18"/>
        </w:rPr>
        <w:t xml:space="preserve">Varsle før modell går ut av Kundens portefølje </w:t>
      </w:r>
    </w:p>
    <w:p w:rsidR="005C0CCB" w:rsidRDefault="005C0CCB">
      <w:pPr>
        <w:keepLines w:val="0"/>
        <w:rPr>
          <w:rFonts w:ascii="Calibri" w:eastAsia="Calibri" w:hAnsi="Calibri" w:cs="Calibri"/>
          <w:sz w:val="22"/>
          <w:szCs w:val="22"/>
        </w:rPr>
      </w:pPr>
    </w:p>
    <w:tbl>
      <w:tblPr>
        <w:tblStyle w:val="afffffc"/>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pStyle w:val="Heading1"/>
        <w:numPr>
          <w:ilvl w:val="0"/>
          <w:numId w:val="1"/>
        </w:numPr>
        <w:rPr>
          <w:rFonts w:ascii="Calibri" w:eastAsia="Calibri" w:hAnsi="Calibri" w:cs="Calibri"/>
        </w:rPr>
      </w:pPr>
      <w:bookmarkStart w:id="24" w:name="_1pxezwc" w:colFirst="0" w:colLast="0"/>
      <w:bookmarkEnd w:id="24"/>
      <w:r>
        <w:rPr>
          <w:rFonts w:ascii="Calibri" w:eastAsia="Calibri" w:hAnsi="Calibri" w:cs="Calibri"/>
        </w:rPr>
        <w:t>Tjenestenivå knyttet til Bilag Pris og prisbestemmelser</w:t>
      </w:r>
    </w:p>
    <w:p w:rsidR="005C0CCB" w:rsidRDefault="005B0090">
      <w:pPr>
        <w:keepLines w:val="0"/>
        <w:widowControl/>
        <w:pBdr>
          <w:top w:val="nil"/>
          <w:left w:val="nil"/>
          <w:bottom w:val="nil"/>
          <w:right w:val="nil"/>
          <w:between w:val="nil"/>
        </w:pBdr>
        <w:spacing w:after="240"/>
        <w:rPr>
          <w:rFonts w:ascii="Calibri" w:eastAsia="Calibri" w:hAnsi="Calibri" w:cs="Calibri"/>
          <w:color w:val="000000"/>
        </w:rPr>
      </w:pPr>
      <w:r>
        <w:rPr>
          <w:rFonts w:ascii="Calibri" w:eastAsia="Calibri" w:hAnsi="Calibri" w:cs="Calibri"/>
          <w:color w:val="000000"/>
        </w:rPr>
        <w:t>Leverandøren fyller inn sitt tilbud på krav til leveringstid og kompensasjon ved brudd på leveringstid der hvor det er angitt at Leverandøren fyller ut.</w:t>
      </w:r>
    </w:p>
    <w:tbl>
      <w:tblPr>
        <w:tblStyle w:val="afffffd"/>
        <w:tblW w:w="9360" w:type="dxa"/>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5"/>
        <w:gridCol w:w="1035"/>
        <w:gridCol w:w="2625"/>
        <w:gridCol w:w="1650"/>
        <w:gridCol w:w="3525"/>
      </w:tblGrid>
      <w:tr w:rsidR="005C0CCB">
        <w:trPr>
          <w:trHeight w:val="140"/>
        </w:trPr>
        <w:tc>
          <w:tcPr>
            <w:tcW w:w="9360" w:type="dxa"/>
            <w:gridSpan w:val="5"/>
            <w:shd w:val="clear" w:color="auto" w:fill="E0E0E0"/>
            <w:tcMar>
              <w:top w:w="100" w:type="dxa"/>
              <w:left w:w="80" w:type="dxa"/>
              <w:bottom w:w="100" w:type="dxa"/>
              <w:right w:w="80" w:type="dxa"/>
            </w:tcMar>
          </w:tcPr>
          <w:p w:rsidR="005C0CCB" w:rsidRDefault="005B0090">
            <w:pPr>
              <w:widowControl/>
              <w:ind w:firstLine="1"/>
              <w:jc w:val="center"/>
              <w:rPr>
                <w:rFonts w:ascii="Calibri" w:eastAsia="Calibri" w:hAnsi="Calibri" w:cs="Calibri"/>
                <w:sz w:val="18"/>
                <w:szCs w:val="18"/>
              </w:rPr>
            </w:pPr>
            <w:r>
              <w:rPr>
                <w:rFonts w:ascii="Calibri" w:eastAsia="Calibri" w:hAnsi="Calibri" w:cs="Calibri"/>
                <w:b/>
                <w:sz w:val="18"/>
                <w:szCs w:val="18"/>
              </w:rPr>
              <w:t>Kapittel 8 Betalings – og faktureringsbetingelser</w:t>
            </w:r>
          </w:p>
        </w:tc>
      </w:tr>
      <w:tr w:rsidR="005C0CCB">
        <w:trPr>
          <w:trHeight w:val="800"/>
        </w:trPr>
        <w:tc>
          <w:tcPr>
            <w:tcW w:w="525" w:type="dxa"/>
            <w:shd w:val="clear" w:color="auto" w:fill="E0E0E0"/>
            <w:tcMar>
              <w:top w:w="100" w:type="dxa"/>
              <w:left w:w="80" w:type="dxa"/>
              <w:bottom w:w="10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Krav</w:t>
            </w:r>
          </w:p>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Nr.</w:t>
            </w:r>
          </w:p>
        </w:tc>
        <w:tc>
          <w:tcPr>
            <w:tcW w:w="1035" w:type="dxa"/>
            <w:shd w:val="clear" w:color="auto" w:fill="E0E0E0"/>
            <w:tcMar>
              <w:top w:w="100" w:type="dxa"/>
              <w:left w:w="80" w:type="dxa"/>
              <w:bottom w:w="100" w:type="dxa"/>
              <w:right w:w="80" w:type="dxa"/>
            </w:tcMar>
          </w:tcPr>
          <w:p w:rsidR="005C0CCB" w:rsidRDefault="005B0090">
            <w:pPr>
              <w:keepLines w:val="0"/>
              <w:widowControl/>
              <w:pBdr>
                <w:top w:val="nil"/>
                <w:left w:val="nil"/>
                <w:bottom w:val="nil"/>
                <w:right w:val="nil"/>
                <w:between w:val="nil"/>
              </w:pBdr>
              <w:rPr>
                <w:rFonts w:ascii="Calibri" w:eastAsia="Calibri" w:hAnsi="Calibri" w:cs="Calibri"/>
                <w:color w:val="000000"/>
                <w:sz w:val="18"/>
                <w:szCs w:val="18"/>
              </w:rPr>
            </w:pPr>
            <w:r>
              <w:rPr>
                <w:rFonts w:ascii="Calibri" w:eastAsia="Calibri" w:hAnsi="Calibri" w:cs="Calibri"/>
                <w:b/>
                <w:color w:val="000000"/>
                <w:sz w:val="18"/>
                <w:szCs w:val="18"/>
              </w:rPr>
              <w:t>Referanse til Bilag 1</w:t>
            </w:r>
          </w:p>
        </w:tc>
        <w:tc>
          <w:tcPr>
            <w:tcW w:w="2625" w:type="dxa"/>
            <w:shd w:val="clear" w:color="auto" w:fill="E0E0E0"/>
            <w:tcMar>
              <w:top w:w="100" w:type="dxa"/>
              <w:left w:w="80" w:type="dxa"/>
              <w:bottom w:w="10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Beskrivelse av krav</w:t>
            </w:r>
          </w:p>
        </w:tc>
        <w:tc>
          <w:tcPr>
            <w:tcW w:w="1650" w:type="dxa"/>
            <w:shd w:val="clear" w:color="auto" w:fill="E0E0E0"/>
            <w:tcMar>
              <w:top w:w="100" w:type="dxa"/>
              <w:left w:w="80" w:type="dxa"/>
              <w:bottom w:w="10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Leveringstid</w:t>
            </w:r>
          </w:p>
        </w:tc>
        <w:tc>
          <w:tcPr>
            <w:tcW w:w="3525" w:type="dxa"/>
            <w:shd w:val="clear" w:color="auto" w:fill="E0E0E0"/>
            <w:tcMar>
              <w:top w:w="100" w:type="dxa"/>
              <w:left w:w="80" w:type="dxa"/>
              <w:bottom w:w="100" w:type="dxa"/>
              <w:right w:w="80" w:type="dxa"/>
            </w:tcMar>
          </w:tcPr>
          <w:p w:rsidR="005C0CCB" w:rsidRDefault="005B0090">
            <w:pPr>
              <w:keepLines w:val="0"/>
              <w:widowControl/>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b/>
                <w:color w:val="000000"/>
                <w:sz w:val="18"/>
                <w:szCs w:val="18"/>
              </w:rPr>
              <w:t>Leverandørens kompensasjon ved brudd</w:t>
            </w:r>
          </w:p>
        </w:tc>
      </w:tr>
      <w:tr w:rsidR="005C0CCB">
        <w:trPr>
          <w:trHeight w:val="420"/>
        </w:trPr>
        <w:tc>
          <w:tcPr>
            <w:tcW w:w="525"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1035"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Krav 1 og 4</w:t>
            </w:r>
          </w:p>
        </w:tc>
        <w:tc>
          <w:tcPr>
            <w:tcW w:w="2625" w:type="dxa"/>
            <w:shd w:val="clear" w:color="auto" w:fill="FFFFFF"/>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rPr>
                <w:rFonts w:ascii="Calibri" w:eastAsia="Calibri" w:hAnsi="Calibri" w:cs="Calibri"/>
                <w:color w:val="000000"/>
                <w:sz w:val="18"/>
                <w:szCs w:val="18"/>
              </w:rPr>
            </w:pPr>
            <w:r>
              <w:rPr>
                <w:rFonts w:ascii="Calibri" w:eastAsia="Calibri" w:hAnsi="Calibri" w:cs="Calibri"/>
                <w:color w:val="000000"/>
                <w:sz w:val="18"/>
                <w:szCs w:val="18"/>
              </w:rPr>
              <w:t>Mottak av faktura</w:t>
            </w:r>
          </w:p>
        </w:tc>
        <w:tc>
          <w:tcPr>
            <w:tcW w:w="165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Senest 1 måned etter utført leveranse</w:t>
            </w:r>
          </w:p>
        </w:tc>
        <w:tc>
          <w:tcPr>
            <w:tcW w:w="3525"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Det høyeste beløp av kr. 300,- pr. faktura med feil/mangler eller 2 % av fakturaverdien</w:t>
            </w:r>
          </w:p>
        </w:tc>
      </w:tr>
      <w:tr w:rsidR="005C0CCB">
        <w:trPr>
          <w:trHeight w:val="900"/>
        </w:trPr>
        <w:tc>
          <w:tcPr>
            <w:tcW w:w="525"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1035"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Krav 1</w:t>
            </w:r>
            <w:r>
              <w:rPr>
                <w:rFonts w:ascii="Calibri" w:eastAsia="Calibri" w:hAnsi="Calibri" w:cs="Calibri"/>
                <w:sz w:val="18"/>
                <w:szCs w:val="18"/>
              </w:rPr>
              <w:t>3</w:t>
            </w:r>
          </w:p>
        </w:tc>
        <w:tc>
          <w:tcPr>
            <w:tcW w:w="2625" w:type="dxa"/>
            <w:shd w:val="clear" w:color="auto" w:fill="FFFFFF"/>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rPr>
                <w:rFonts w:ascii="Calibri" w:eastAsia="Calibri" w:hAnsi="Calibri" w:cs="Calibri"/>
                <w:color w:val="000000"/>
                <w:sz w:val="18"/>
                <w:szCs w:val="18"/>
              </w:rPr>
            </w:pPr>
            <w:r>
              <w:rPr>
                <w:rFonts w:ascii="Calibri" w:eastAsia="Calibri" w:hAnsi="Calibri" w:cs="Calibri"/>
                <w:color w:val="000000"/>
                <w:sz w:val="18"/>
                <w:szCs w:val="18"/>
              </w:rPr>
              <w:t>Ved feil i eller mangelfullt utfylte faktura med negativt utfall for Kunden</w:t>
            </w:r>
          </w:p>
        </w:tc>
        <w:tc>
          <w:tcPr>
            <w:tcW w:w="1650"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w:t>
            </w:r>
          </w:p>
        </w:tc>
        <w:tc>
          <w:tcPr>
            <w:tcW w:w="3525" w:type="dxa"/>
            <w:tcMar>
              <w:top w:w="100" w:type="dxa"/>
              <w:left w:w="80" w:type="dxa"/>
              <w:bottom w:w="100" w:type="dxa"/>
              <w:right w:w="80" w:type="dxa"/>
            </w:tcMar>
          </w:tcPr>
          <w:p w:rsidR="005C0CCB" w:rsidRDefault="005B0090">
            <w:pPr>
              <w:keepLines w:val="0"/>
              <w:widowControl/>
              <w:pBdr>
                <w:top w:val="nil"/>
                <w:left w:val="nil"/>
                <w:bottom w:val="nil"/>
                <w:right w:val="nil"/>
                <w:between w:val="nil"/>
              </w:pBdr>
              <w:ind w:firstLine="1"/>
              <w:jc w:val="center"/>
              <w:rPr>
                <w:rFonts w:ascii="Calibri" w:eastAsia="Calibri" w:hAnsi="Calibri" w:cs="Calibri"/>
                <w:color w:val="000000"/>
                <w:sz w:val="18"/>
                <w:szCs w:val="18"/>
              </w:rPr>
            </w:pPr>
            <w:r>
              <w:rPr>
                <w:rFonts w:ascii="Calibri" w:eastAsia="Calibri" w:hAnsi="Calibri" w:cs="Calibri"/>
                <w:color w:val="000000"/>
                <w:sz w:val="18"/>
                <w:szCs w:val="18"/>
              </w:rPr>
              <w:t>Det høyeste beløp av kr. 300,- pr. faktura med feil/mangler eller 5 % av fakturaverdien</w:t>
            </w:r>
          </w:p>
        </w:tc>
      </w:tr>
    </w:tbl>
    <w:p w:rsidR="005C0CCB" w:rsidRDefault="005C0CCB">
      <w:pPr>
        <w:keepLines w:val="0"/>
        <w:widowControl/>
        <w:pBdr>
          <w:top w:val="nil"/>
          <w:left w:val="nil"/>
          <w:bottom w:val="nil"/>
          <w:right w:val="nil"/>
          <w:between w:val="nil"/>
        </w:pBdr>
        <w:rPr>
          <w:rFonts w:ascii="Calibri" w:eastAsia="Calibri" w:hAnsi="Calibri" w:cs="Calibri"/>
        </w:rPr>
      </w:pPr>
    </w:p>
    <w:p w:rsidR="005C0CCB" w:rsidRDefault="005B0090">
      <w:pPr>
        <w:keepLines w:val="0"/>
        <w:widowControl/>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1 </w:t>
      </w:r>
    </w:p>
    <w:p w:rsidR="005C0CCB" w:rsidRDefault="005B0090">
      <w:pPr>
        <w:keepLines w:val="0"/>
        <w:widowControl/>
        <w:ind w:firstLine="1"/>
        <w:rPr>
          <w:rFonts w:ascii="Calibri" w:eastAsia="Calibri" w:hAnsi="Calibri" w:cs="Calibri"/>
          <w:sz w:val="22"/>
          <w:szCs w:val="22"/>
        </w:rPr>
      </w:pPr>
      <w:r>
        <w:rPr>
          <w:rFonts w:ascii="Calibri" w:eastAsia="Calibri" w:hAnsi="Calibri" w:cs="Calibri"/>
          <w:sz w:val="18"/>
          <w:szCs w:val="18"/>
        </w:rPr>
        <w:t>Mottak av faktura</w:t>
      </w:r>
    </w:p>
    <w:p w:rsidR="005C0CCB" w:rsidRDefault="005C0CCB">
      <w:pPr>
        <w:keepLines w:val="0"/>
        <w:rPr>
          <w:rFonts w:ascii="Calibri" w:eastAsia="Calibri" w:hAnsi="Calibri" w:cs="Calibri"/>
          <w:sz w:val="22"/>
          <w:szCs w:val="22"/>
        </w:rPr>
      </w:pPr>
    </w:p>
    <w:tbl>
      <w:tblPr>
        <w:tblStyle w:val="afffffe"/>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B0090">
      <w:pPr>
        <w:keepLines w:val="0"/>
        <w:widowControl/>
        <w:rPr>
          <w:rFonts w:ascii="Calibri" w:eastAsia="Calibri" w:hAnsi="Calibri" w:cs="Calibri"/>
          <w:b/>
          <w:sz w:val="22"/>
          <w:szCs w:val="22"/>
        </w:rPr>
      </w:pPr>
      <w:r>
        <w:rPr>
          <w:rFonts w:ascii="Calibri" w:eastAsia="Calibri" w:hAnsi="Calibri" w:cs="Calibri"/>
          <w:b/>
          <w:sz w:val="22"/>
          <w:szCs w:val="22"/>
        </w:rPr>
        <w:t xml:space="preserve">Krav </w:t>
      </w:r>
      <w:proofErr w:type="spellStart"/>
      <w:r>
        <w:rPr>
          <w:rFonts w:ascii="Calibri" w:eastAsia="Calibri" w:hAnsi="Calibri" w:cs="Calibri"/>
          <w:b/>
          <w:sz w:val="22"/>
          <w:szCs w:val="22"/>
        </w:rPr>
        <w:t>nr</w:t>
      </w:r>
      <w:proofErr w:type="spellEnd"/>
      <w:r>
        <w:rPr>
          <w:rFonts w:ascii="Calibri" w:eastAsia="Calibri" w:hAnsi="Calibri" w:cs="Calibri"/>
          <w:b/>
          <w:sz w:val="22"/>
          <w:szCs w:val="22"/>
        </w:rPr>
        <w:t xml:space="preserve"> 2 </w:t>
      </w:r>
    </w:p>
    <w:p w:rsidR="005C0CCB" w:rsidRDefault="005B0090">
      <w:pPr>
        <w:keepLines w:val="0"/>
        <w:widowControl/>
        <w:ind w:firstLine="1"/>
        <w:rPr>
          <w:rFonts w:ascii="Calibri" w:eastAsia="Calibri" w:hAnsi="Calibri" w:cs="Calibri"/>
          <w:sz w:val="22"/>
          <w:szCs w:val="22"/>
        </w:rPr>
      </w:pPr>
      <w:r>
        <w:rPr>
          <w:rFonts w:ascii="Calibri" w:eastAsia="Calibri" w:hAnsi="Calibri" w:cs="Calibri"/>
          <w:sz w:val="18"/>
          <w:szCs w:val="18"/>
        </w:rPr>
        <w:t>Ved feil i eller mangelfullt utfylte faktura med negativt utfall for Kunden</w:t>
      </w:r>
    </w:p>
    <w:p w:rsidR="005C0CCB" w:rsidRDefault="005C0CCB">
      <w:pPr>
        <w:keepLines w:val="0"/>
        <w:rPr>
          <w:rFonts w:ascii="Calibri" w:eastAsia="Calibri" w:hAnsi="Calibri" w:cs="Calibri"/>
          <w:sz w:val="22"/>
          <w:szCs w:val="22"/>
        </w:rPr>
      </w:pPr>
    </w:p>
    <w:tbl>
      <w:tblPr>
        <w:tblStyle w:val="affffff"/>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5C0CCB">
        <w:tc>
          <w:tcPr>
            <w:tcW w:w="9072" w:type="dxa"/>
            <w:shd w:val="clear" w:color="auto" w:fill="auto"/>
            <w:tcMar>
              <w:top w:w="100" w:type="dxa"/>
              <w:left w:w="100" w:type="dxa"/>
              <w:bottom w:w="100" w:type="dxa"/>
              <w:right w:w="100" w:type="dxa"/>
            </w:tcMar>
          </w:tcPr>
          <w:p w:rsidR="005C0CCB" w:rsidRDefault="005B0090">
            <w:pPr>
              <w:keepLines w:val="0"/>
              <w:rPr>
                <w:rFonts w:ascii="Calibri" w:eastAsia="Calibri" w:hAnsi="Calibri" w:cs="Calibri"/>
                <w:sz w:val="22"/>
                <w:szCs w:val="22"/>
              </w:rPr>
            </w:pPr>
            <w:r>
              <w:rPr>
                <w:rFonts w:ascii="Calibri" w:eastAsia="Calibri" w:hAnsi="Calibri" w:cs="Calibri"/>
                <w:sz w:val="22"/>
                <w:szCs w:val="22"/>
              </w:rPr>
              <w:t>Leverandør beskriver sin målemetode for å synliggjøre avtalt tjenestenivå</w:t>
            </w: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p w:rsidR="005C0CCB" w:rsidRDefault="005C0CCB">
            <w:pPr>
              <w:keepLines w:val="0"/>
              <w:rPr>
                <w:rFonts w:ascii="Calibri" w:eastAsia="Calibri" w:hAnsi="Calibri" w:cs="Calibri"/>
                <w:sz w:val="22"/>
                <w:szCs w:val="22"/>
              </w:rPr>
            </w:pPr>
          </w:p>
        </w:tc>
      </w:tr>
    </w:tbl>
    <w:p w:rsidR="005C0CCB" w:rsidRDefault="005C0CCB">
      <w:pPr>
        <w:keepLines w:val="0"/>
        <w:widowControl/>
        <w:rPr>
          <w:rFonts w:ascii="Calibri" w:eastAsia="Calibri" w:hAnsi="Calibri" w:cs="Calibri"/>
        </w:rPr>
      </w:pPr>
    </w:p>
    <w:p w:rsidR="005C0CCB" w:rsidRDefault="005C0CCB">
      <w:pPr>
        <w:keepLines w:val="0"/>
        <w:widowControl/>
        <w:pBdr>
          <w:top w:val="nil"/>
          <w:left w:val="nil"/>
          <w:bottom w:val="nil"/>
          <w:right w:val="nil"/>
          <w:between w:val="nil"/>
        </w:pBdr>
        <w:rPr>
          <w:rFonts w:ascii="Calibri" w:eastAsia="Calibri" w:hAnsi="Calibri" w:cs="Calibri"/>
        </w:rPr>
      </w:pPr>
    </w:p>
    <w:sectPr w:rsidR="005C0CCB">
      <w:headerReference w:type="default" r:id="rId7"/>
      <w:footerReference w:type="default" r:id="rId8"/>
      <w:pgSz w:w="11906" w:h="16834"/>
      <w:pgMar w:top="1417" w:right="1417" w:bottom="1417" w:left="1417"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090" w:rsidRDefault="005B0090">
      <w:r>
        <w:separator/>
      </w:r>
    </w:p>
  </w:endnote>
  <w:endnote w:type="continuationSeparator" w:id="0">
    <w:p w:rsidR="005B0090" w:rsidRDefault="005B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Arim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CCB" w:rsidRDefault="005B0090">
    <w:pPr>
      <w:pBdr>
        <w:top w:val="nil"/>
        <w:left w:val="nil"/>
        <w:bottom w:val="nil"/>
        <w:right w:val="nil"/>
        <w:between w:val="nil"/>
      </w:pBdr>
      <w:tabs>
        <w:tab w:val="center" w:pos="4536"/>
        <w:tab w:val="right" w:pos="9072"/>
      </w:tabs>
      <w:rPr>
        <w:color w:val="000000"/>
      </w:rPr>
    </w:pPr>
    <w:r>
      <w:rPr>
        <w:smallCaps/>
        <w:color w:val="000000"/>
      </w:rPr>
      <w:tab/>
      <w:t xml:space="preserve">                                                                                                                       </w:t>
    </w:r>
    <w:r>
      <w:rPr>
        <w:smallCaps/>
        <w:color w:val="000000"/>
      </w:rPr>
      <w:t xml:space="preserve">                  Side </w:t>
    </w:r>
    <w:r>
      <w:rPr>
        <w:color w:val="000000"/>
      </w:rPr>
      <w:fldChar w:fldCharType="begin"/>
    </w:r>
    <w:r>
      <w:rPr>
        <w:color w:val="000000"/>
      </w:rPr>
      <w:instrText>PAGE</w:instrText>
    </w:r>
    <w:r w:rsidR="006F047B">
      <w:rPr>
        <w:color w:val="000000"/>
      </w:rPr>
      <w:fldChar w:fldCharType="separate"/>
    </w:r>
    <w:r w:rsidR="006F047B">
      <w:rPr>
        <w:noProof/>
        <w:color w:val="000000"/>
      </w:rPr>
      <w:t>1</w:t>
    </w:r>
    <w:r>
      <w:rPr>
        <w:color w:val="000000"/>
      </w:rPr>
      <w:fldChar w:fldCharType="end"/>
    </w:r>
    <w:r>
      <w:rPr>
        <w:color w:val="000000"/>
      </w:rPr>
      <w:t xml:space="preserve"> av </w:t>
    </w:r>
    <w:r>
      <w:rPr>
        <w:color w:val="000000"/>
      </w:rPr>
      <w:fldChar w:fldCharType="begin"/>
    </w:r>
    <w:r>
      <w:rPr>
        <w:color w:val="000000"/>
      </w:rPr>
      <w:instrText>NUMPAGES</w:instrText>
    </w:r>
    <w:r w:rsidR="006F047B">
      <w:rPr>
        <w:color w:val="000000"/>
      </w:rPr>
      <w:fldChar w:fldCharType="separate"/>
    </w:r>
    <w:r w:rsidR="006F047B">
      <w:rPr>
        <w:noProof/>
        <w:color w:val="000000"/>
      </w:rPr>
      <w:t>1</w:t>
    </w:r>
    <w:r>
      <w:rPr>
        <w:color w:val="000000"/>
      </w:rPr>
      <w:fldChar w:fldCharType="end"/>
    </w:r>
  </w:p>
  <w:p w:rsidR="005C0CCB" w:rsidRDefault="005C0CCB">
    <w:pPr>
      <w:keepLines w:val="0"/>
      <w:pBdr>
        <w:top w:val="nil"/>
        <w:left w:val="nil"/>
        <w:bottom w:val="nil"/>
        <w:right w:val="nil"/>
        <w:between w:val="nil"/>
      </w:pBdr>
      <w:spacing w:line="276"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090" w:rsidRDefault="005B0090">
      <w:r>
        <w:separator/>
      </w:r>
    </w:p>
  </w:footnote>
  <w:footnote w:type="continuationSeparator" w:id="0">
    <w:p w:rsidR="005B0090" w:rsidRDefault="005B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CCB" w:rsidRDefault="005B0090">
    <w:pPr>
      <w:pBdr>
        <w:top w:val="nil"/>
        <w:left w:val="nil"/>
        <w:bottom w:val="nil"/>
        <w:right w:val="nil"/>
        <w:between w:val="nil"/>
      </w:pBdr>
      <w:tabs>
        <w:tab w:val="center" w:pos="4536"/>
        <w:tab w:val="right" w:pos="9072"/>
      </w:tabs>
      <w:rPr>
        <w:color w:val="000000"/>
      </w:rPr>
    </w:pPr>
    <w:r>
      <w:t xml:space="preserve">PAVA </w:t>
    </w:r>
    <w:r>
      <w:rPr>
        <w:color w:val="000000"/>
      </w:rPr>
      <w:t xml:space="preserve">SSA-D Bilag </w:t>
    </w:r>
    <w:r>
      <w:t>5</w:t>
    </w:r>
    <w:r>
      <w:rPr>
        <w:color w:val="000000"/>
      </w:rPr>
      <w:t xml:space="preserve"> Tjenestenivå </w:t>
    </w:r>
    <w:r>
      <w:t>med</w:t>
    </w:r>
    <w:r>
      <w:rPr>
        <w:color w:val="000000"/>
      </w:rPr>
      <w:t xml:space="preserve"> standardiserte kompensasjoner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00F6C"/>
    <w:multiLevelType w:val="multilevel"/>
    <w:tmpl w:val="CE36A0A0"/>
    <w:lvl w:ilvl="0">
      <w:start w:val="1"/>
      <w:numFmt w:val="decimal"/>
      <w:lvlText w:val="%1"/>
      <w:lvlJc w:val="left"/>
      <w:pPr>
        <w:ind w:left="0" w:firstLine="1"/>
      </w:pPr>
    </w:lvl>
    <w:lvl w:ilvl="1">
      <w:start w:val="1"/>
      <w:numFmt w:val="decimal"/>
      <w:lvlText w:val="%1.%2"/>
      <w:lvlJc w:val="left"/>
      <w:pPr>
        <w:ind w:left="0" w:firstLine="1"/>
      </w:pPr>
      <w:rPr>
        <w:rFonts w:ascii="Arial" w:eastAsia="Arial" w:hAnsi="Arial" w:cs="Arial"/>
        <w:b/>
        <w:i w:val="0"/>
        <w:sz w:val="24"/>
        <w:szCs w:val="24"/>
      </w:rPr>
    </w:lvl>
    <w:lvl w:ilvl="2">
      <w:start w:val="1"/>
      <w:numFmt w:val="decimal"/>
      <w:lvlText w:val="%1.%2.%3"/>
      <w:lvlJc w:val="left"/>
      <w:pPr>
        <w:ind w:left="0" w:firstLine="1"/>
      </w:pPr>
      <w:rPr>
        <w:sz w:val="20"/>
        <w:szCs w:val="20"/>
      </w:rPr>
    </w:lvl>
    <w:lvl w:ilvl="3">
      <w:start w:val="1"/>
      <w:numFmt w:val="decimal"/>
      <w:lvlText w:val="%1.%2.%3.%4"/>
      <w:lvlJc w:val="left"/>
      <w:pPr>
        <w:ind w:left="862" w:hanging="862"/>
      </w:pPr>
    </w:lvl>
    <w:lvl w:ilvl="4">
      <w:start w:val="1"/>
      <w:numFmt w:val="decimal"/>
      <w:lvlText w:val="%1.%2.%3.%4.%5"/>
      <w:lvlJc w:val="left"/>
      <w:pPr>
        <w:ind w:left="158" w:hanging="1009"/>
      </w:pPr>
    </w:lvl>
    <w:lvl w:ilvl="5">
      <w:start w:val="1"/>
      <w:numFmt w:val="decimal"/>
      <w:lvlText w:val="%1.%2.%3.%4.%5.%6"/>
      <w:lvlJc w:val="left"/>
      <w:pPr>
        <w:ind w:left="300" w:hanging="1151"/>
      </w:pPr>
    </w:lvl>
    <w:lvl w:ilvl="6">
      <w:start w:val="1"/>
      <w:numFmt w:val="decimal"/>
      <w:lvlText w:val="%1.%2.%3.%4.%5.%6.%7"/>
      <w:lvlJc w:val="left"/>
      <w:pPr>
        <w:ind w:left="447" w:hanging="1298"/>
      </w:pPr>
    </w:lvl>
    <w:lvl w:ilvl="7">
      <w:start w:val="1"/>
      <w:numFmt w:val="decimal"/>
      <w:lvlText w:val="%1.%2.%3.%4.%5.%6.%7.%8"/>
      <w:lvlJc w:val="left"/>
      <w:pPr>
        <w:ind w:left="589" w:hanging="1440"/>
      </w:pPr>
    </w:lvl>
    <w:lvl w:ilvl="8">
      <w:start w:val="1"/>
      <w:numFmt w:val="decimal"/>
      <w:lvlText w:val="%1.%2.%3.%4.%5.%6.%7.%8.%9"/>
      <w:lvlJc w:val="left"/>
      <w:pPr>
        <w:ind w:left="731" w:hanging="1582"/>
      </w:pPr>
    </w:lvl>
  </w:abstractNum>
  <w:abstractNum w:abstractNumId="1" w15:restartNumberingAfterBreak="0">
    <w:nsid w:val="4B7B0484"/>
    <w:multiLevelType w:val="multilevel"/>
    <w:tmpl w:val="B87C02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E375DC5"/>
    <w:multiLevelType w:val="multilevel"/>
    <w:tmpl w:val="19D8E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19C6B71"/>
    <w:multiLevelType w:val="multilevel"/>
    <w:tmpl w:val="3B9A12B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626A4C5F"/>
    <w:multiLevelType w:val="multilevel"/>
    <w:tmpl w:val="373ED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39235C8"/>
    <w:multiLevelType w:val="multilevel"/>
    <w:tmpl w:val="100A99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69581FC4"/>
    <w:multiLevelType w:val="multilevel"/>
    <w:tmpl w:val="95487E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1"/>
  </w:num>
  <w:num w:numId="3">
    <w:abstractNumId w:val="6"/>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5C0CCB"/>
    <w:rsid w:val="005B0090"/>
    <w:rsid w:val="005C0CCB"/>
    <w:rsid w:val="006F047B"/>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357D2"/>
  <w15:docId w15:val="{317C7A4A-FC45-4F41-8D9F-D7D95F7B1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nb-NO" w:eastAsia="nb-NO" w:bidi="ar-SA"/>
      </w:rPr>
    </w:rPrDefault>
    <w:pPrDefault>
      <w:pPr>
        <w:keepLines/>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widowControl/>
      <w:tabs>
        <w:tab w:val="left" w:pos="567"/>
      </w:tabs>
      <w:spacing w:before="240" w:after="240"/>
      <w:ind w:firstLine="1"/>
      <w:outlineLvl w:val="0"/>
    </w:pPr>
    <w:rPr>
      <w:b/>
      <w:smallCaps/>
      <w:sz w:val="28"/>
      <w:szCs w:val="28"/>
    </w:rPr>
  </w:style>
  <w:style w:type="paragraph" w:styleId="Heading2">
    <w:name w:val="heading 2"/>
    <w:basedOn w:val="Normal"/>
    <w:next w:val="Normal"/>
    <w:pPr>
      <w:keepNext/>
      <w:widowControl/>
      <w:spacing w:before="120" w:after="120"/>
      <w:ind w:firstLine="1"/>
      <w:outlineLvl w:val="1"/>
    </w:pPr>
    <w:rPr>
      <w:b/>
      <w:sz w:val="22"/>
      <w:szCs w:val="22"/>
    </w:rPr>
  </w:style>
  <w:style w:type="paragraph" w:styleId="Heading3">
    <w:name w:val="heading 3"/>
    <w:basedOn w:val="Normal"/>
    <w:next w:val="Normal"/>
    <w:pPr>
      <w:keepNext/>
      <w:widowControl/>
      <w:spacing w:before="120" w:after="120"/>
      <w:ind w:firstLine="1"/>
      <w:outlineLvl w:val="2"/>
    </w:pPr>
    <w:rPr>
      <w:color w:val="000000"/>
    </w:rPr>
  </w:style>
  <w:style w:type="paragraph" w:styleId="Heading4">
    <w:name w:val="heading 4"/>
    <w:basedOn w:val="Normal"/>
    <w:next w:val="Normal"/>
    <w:pPr>
      <w:keepNext/>
      <w:spacing w:before="240" w:after="60"/>
      <w:ind w:left="862" w:hanging="862"/>
      <w:outlineLvl w:val="3"/>
    </w:pPr>
    <w:rPr>
      <w:b/>
      <w:i/>
    </w:rPr>
  </w:style>
  <w:style w:type="paragraph" w:styleId="Heading5">
    <w:name w:val="heading 5"/>
    <w:basedOn w:val="Normal"/>
    <w:next w:val="Normal"/>
    <w:pPr>
      <w:spacing w:before="240" w:after="60"/>
      <w:ind w:left="158" w:hanging="1009"/>
      <w:outlineLvl w:val="4"/>
    </w:pPr>
    <w:rPr>
      <w:sz w:val="22"/>
      <w:szCs w:val="22"/>
    </w:rPr>
  </w:style>
  <w:style w:type="paragraph" w:styleId="Heading6">
    <w:name w:val="heading 6"/>
    <w:basedOn w:val="Normal"/>
    <w:next w:val="Normal"/>
    <w:pPr>
      <w:spacing w:before="240" w:after="60"/>
      <w:ind w:left="300" w:hanging="1151"/>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val="0"/>
      <w:widowControl/>
      <w:jc w:val="center"/>
    </w:pPr>
    <w:rPr>
      <w:b/>
      <w:sz w:val="28"/>
      <w:szCs w:val="28"/>
    </w:rPr>
  </w:style>
  <w:style w:type="paragraph" w:styleId="Subtitle">
    <w:name w:val="Subtitle"/>
    <w:basedOn w:val="Normal"/>
    <w:next w:val="Normal"/>
    <w:pPr>
      <w:keepNext/>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5" w:type="dxa"/>
        <w:left w:w="15" w:type="dxa"/>
        <w:bottom w:w="15" w:type="dxa"/>
        <w:right w:w="15"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5" w:type="dxa"/>
        <w:left w:w="15" w:type="dxa"/>
        <w:bottom w:w="15" w:type="dxa"/>
        <w:right w:w="15"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5" w:type="dxa"/>
        <w:left w:w="15" w:type="dxa"/>
        <w:bottom w:w="15" w:type="dxa"/>
        <w:right w:w="15" w:type="dxa"/>
      </w:tblCellMar>
    </w:tblPr>
  </w:style>
  <w:style w:type="table" w:customStyle="1" w:styleId="afffb">
    <w:basedOn w:val="TableNormal"/>
    <w:tblPr>
      <w:tblStyleRowBandSize w:val="1"/>
      <w:tblStyleColBandSize w:val="1"/>
      <w:tblCellMar>
        <w:top w:w="15" w:type="dxa"/>
        <w:left w:w="15" w:type="dxa"/>
        <w:bottom w:w="15" w:type="dxa"/>
        <w:right w:w="15"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5" w:type="dxa"/>
        <w:left w:w="15" w:type="dxa"/>
        <w:bottom w:w="15" w:type="dxa"/>
        <w:right w:w="15"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5" w:type="dxa"/>
        <w:left w:w="15" w:type="dxa"/>
        <w:bottom w:w="15" w:type="dxa"/>
        <w:right w:w="15"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5" w:type="dxa"/>
        <w:left w:w="15" w:type="dxa"/>
        <w:bottom w:w="15" w:type="dxa"/>
        <w:right w:w="15"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7212</Words>
  <Characters>38225</Characters>
  <Application>Microsoft Office Word</Application>
  <DocSecurity>0</DocSecurity>
  <Lines>318</Lines>
  <Paragraphs>90</Paragraphs>
  <ScaleCrop>false</ScaleCrop>
  <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Godhavn Børge</cp:lastModifiedBy>
  <cp:revision>2</cp:revision>
  <dcterms:created xsi:type="dcterms:W3CDTF">2019-02-28T15:07:00Z</dcterms:created>
  <dcterms:modified xsi:type="dcterms:W3CDTF">2019-02-28T15:08:00Z</dcterms:modified>
</cp:coreProperties>
</file>